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E" w:rsidRPr="006F6890" w:rsidRDefault="00962A6C" w:rsidP="00C52425">
      <w:pPr>
        <w:spacing w:line="500" w:lineRule="exact"/>
        <w:ind w:firstLineChars="646" w:firstLine="2321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6F689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浙江工业大学教务处</w:t>
      </w:r>
      <w:r w:rsidRPr="006F6890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>关于开展</w:t>
      </w:r>
    </w:p>
    <w:p w:rsidR="00745C7E" w:rsidRPr="006F6890" w:rsidRDefault="00962A6C" w:rsidP="00C524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6F6890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>201</w:t>
      </w:r>
      <w:r w:rsidR="009018E0" w:rsidRPr="006F689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8</w:t>
      </w:r>
      <w:r w:rsidRPr="006F6890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>年校级教学改革项目申报工作的通知</w:t>
      </w:r>
    </w:p>
    <w:p w:rsidR="00745C7E" w:rsidRPr="006F6890" w:rsidRDefault="00745C7E" w:rsidP="00C52425">
      <w:pPr>
        <w:spacing w:line="500" w:lineRule="exact"/>
        <w:rPr>
          <w:color w:val="000000" w:themeColor="text1"/>
          <w:kern w:val="0"/>
          <w:sz w:val="28"/>
          <w:szCs w:val="28"/>
        </w:rPr>
      </w:pPr>
    </w:p>
    <w:p w:rsidR="00745C7E" w:rsidRPr="006F6890" w:rsidRDefault="00962A6C" w:rsidP="00C52425">
      <w:pPr>
        <w:pStyle w:val="a8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学校各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学院（部门）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</w:p>
    <w:p w:rsidR="00745C7E" w:rsidRPr="006F6890" w:rsidRDefault="00962A6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为</w:t>
      </w:r>
      <w:r w:rsidR="009018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全面</w:t>
      </w:r>
      <w:r w:rsidR="00E43E28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贯彻落实</w:t>
      </w:r>
      <w:r w:rsidR="00AC7E4B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《中共浙江工业大学委员会关于深化人才培养改革的决定》</w:t>
      </w:r>
      <w:r w:rsidR="00B1752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和《浙江工业大学品质教学行动计划（</w:t>
      </w:r>
      <w:r w:rsidR="00B1752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2017-2020</w:t>
      </w:r>
      <w:r w:rsidR="00B1752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年）》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等文件精神，</w:t>
      </w:r>
      <w:r w:rsid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以《</w:t>
      </w:r>
      <w:r w:rsidR="006F689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高等教育司</w:t>
      </w:r>
      <w:r w:rsidR="006F689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2018</w:t>
      </w:r>
      <w:r w:rsidR="006F689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年工作要点</w:t>
      </w:r>
      <w:r w:rsid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》为引领，围绕立德树人的根本任务，</w:t>
      </w:r>
      <w:r w:rsidR="009018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进一步深化教育教学改革</w:t>
      </w:r>
      <w:r w:rsidR="009018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9018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充分发挥教育教学成果研究的引领和先导作用</w:t>
      </w:r>
      <w:r w:rsidR="009018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39254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扎实推进“本科教学工程”建设和优秀教学成果</w:t>
      </w:r>
      <w:r w:rsidR="00906D4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培育</w:t>
      </w:r>
      <w:r w:rsidR="0039254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9018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不断提高人才培养质量</w:t>
      </w:r>
      <w:r w:rsidR="009018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现决定开展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201</w:t>
      </w:r>
      <w:r w:rsidR="0039254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="00392547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度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教学改革项目立项工作，并将有关事项通知如下：</w:t>
      </w:r>
    </w:p>
    <w:p w:rsidR="00230402" w:rsidRPr="00C52425" w:rsidRDefault="00230402" w:rsidP="00C52425">
      <w:pPr>
        <w:pStyle w:val="a8"/>
        <w:numPr>
          <w:ilvl w:val="0"/>
          <w:numId w:val="1"/>
        </w:numPr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C52425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选题范围</w:t>
      </w:r>
    </w:p>
    <w:p w:rsidR="00F3440F" w:rsidRDefault="002C3024" w:rsidP="001E063B">
      <w:pPr>
        <w:pStyle w:val="a8"/>
        <w:spacing w:before="0" w:beforeAutospacing="0" w:after="0" w:afterAutospacing="0" w:line="500" w:lineRule="exact"/>
        <w:ind w:firstLineChars="200" w:firstLine="556"/>
        <w:rPr>
          <w:rFonts w:hint="eastAsia"/>
          <w:b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本年度校级教学改革项目</w:t>
      </w:r>
      <w:r w:rsidR="00A86D81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围绕高等教育发展面临的新形势、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新问题，结合学校教学育人实际，重点在新工科</w:t>
      </w:r>
      <w:r w:rsidR="00AC7E4B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建设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、人才培养模式改革和实践、课程建</w:t>
      </w:r>
      <w:r w:rsidR="00AC7E4B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设、教学内容与方式改革、教材建设、实践教学改革、创新创业教育</w:t>
      </w:r>
      <w:r w:rsidR="007C72E1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、教学评价和质量监控</w:t>
      </w:r>
      <w:r w:rsidR="0056208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评价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体系建设等方面立项。</w:t>
      </w:r>
      <w:r w:rsidR="007E4199" w:rsidRPr="007E419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本次教改分为重点项目与一般项目</w:t>
      </w:r>
      <w:r w:rsidR="007E4199" w:rsidRPr="007E4199">
        <w:rPr>
          <w:rFonts w:hint="eastAsia"/>
          <w:b/>
          <w:color w:val="000000" w:themeColor="text1"/>
          <w:sz w:val="28"/>
          <w:szCs w:val="28"/>
        </w:rPr>
        <w:t>。</w:t>
      </w:r>
    </w:p>
    <w:p w:rsidR="00FE4788" w:rsidRDefault="00FE4788" w:rsidP="00FE4788">
      <w:pPr>
        <w:pStyle w:val="a8"/>
        <w:spacing w:before="0" w:beforeAutospacing="0" w:after="0" w:afterAutospacing="0" w:line="560" w:lineRule="exact"/>
        <w:ind w:firstLineChars="200" w:firstLine="558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重点项目选题</w:t>
      </w:r>
    </w:p>
    <w:p w:rsidR="00F3440F" w:rsidRPr="00117A93" w:rsidRDefault="007E4199" w:rsidP="00FE4788">
      <w:pPr>
        <w:pStyle w:val="a8"/>
        <w:spacing w:before="0" w:beforeAutospacing="0" w:after="0" w:afterAutospacing="0" w:line="500" w:lineRule="exact"/>
        <w:ind w:firstLineChars="196" w:firstLine="545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重点项目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选题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将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围绕教育部两个“新工科研究与实践”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立项项目：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面向新经济的浙江省地方高校新工科建设探索与实践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“校内校外·虚拟仿真·线上线下”三位一体新工科工程实践教育体系与平台构建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，设立若干子课题，优先</w:t>
      </w:r>
      <w:proofErr w:type="gramStart"/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面向省</w:t>
      </w:r>
      <w:proofErr w:type="gramEnd"/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一流学科专业，针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对新工科建设和发展中的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重点与难点</w:t>
      </w:r>
      <w:r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FE47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开展人才培养模式、实践教学模式与质量保障等方面的探索与实践</w:t>
      </w:r>
      <w:r w:rsidR="00C05A3E"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F3440F" w:rsidRDefault="007E4199" w:rsidP="00FE03A1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7E419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 w:rsidRPr="007E419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传统工科专业改造升级实践探索</w:t>
      </w:r>
      <w:r w:rsidR="00CC4D8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与研究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72322A" w:rsidRDefault="00CC4D8A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2.</w:t>
      </w:r>
      <w:r w:rsidRPr="00CC4D8A"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 w:rsidRPr="001D7FB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新工科工程教育人才培养模式创新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与实践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72322A" w:rsidRPr="0072322A" w:rsidRDefault="00CC4D8A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3</w:t>
      </w:r>
      <w:r w:rsidR="007E4199" w:rsidRPr="007E419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="007E4199" w:rsidRPr="007E419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跨学科专业人才培养实施办法的探索与研究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72322A" w:rsidRPr="0072322A" w:rsidRDefault="00CC4D8A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4.</w:t>
      </w:r>
      <w:r w:rsidR="007E4199" w:rsidRPr="007E419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探索建立产学研共享协同政策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与制度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72322A" w:rsidRPr="0072322A" w:rsidRDefault="00CC4D8A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="007E4199" w:rsidRPr="007E419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="007E4199" w:rsidRPr="007E419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新工科工程实践教育培养标准研究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F3440F" w:rsidRDefault="00CC4D8A" w:rsidP="00FE03A1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="007E4199" w:rsidRPr="00117A9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="007E4199" w:rsidRPr="00117A9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新工科工程实践教育新模式的改革与创新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117A93" w:rsidRDefault="00CC4D8A" w:rsidP="00FE03A1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 w:rsidR="00B6405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三位一体的</w:t>
      </w:r>
      <w:r w:rsidR="00B6405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新工科工程实践教育体系与平台构建</w:t>
      </w:r>
      <w:r w:rsidR="0038183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824E9E" w:rsidRDefault="00824E9E" w:rsidP="00824E9E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Pr="004A7F4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Pr="004A7F4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工程实践教育管理制度和运行机制探索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824E9E" w:rsidRDefault="00824E9E" w:rsidP="00824E9E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9</w:t>
      </w:r>
      <w:r w:rsidRPr="004A7F4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Pr="004A7F4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开放共享型工程实践教育基地的构建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824E9E" w:rsidRDefault="00824E9E" w:rsidP="00824E9E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10</w:t>
      </w:r>
      <w:r w:rsidRPr="004A7F4F">
        <w:rPr>
          <w:color w:val="000000" w:themeColor="text1"/>
          <w:sz w:val="28"/>
          <w:szCs w:val="28"/>
        </w:rPr>
        <w:t>.</w:t>
      </w:r>
      <w:r w:rsidRPr="004A7F4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基于互联网</w:t>
      </w:r>
      <w:r w:rsidRPr="004A7F4F">
        <w:rPr>
          <w:rFonts w:ascii="Times New Roman" w:eastAsia="仿宋_GB2312" w:hAnsi="Times New Roman"/>
          <w:color w:val="000000" w:themeColor="text1"/>
          <w:sz w:val="28"/>
          <w:szCs w:val="28"/>
        </w:rPr>
        <w:t>+</w:t>
      </w:r>
      <w:r w:rsidRPr="004A7F4F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的线上工程实践教育过程化管理平台的开发与应用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B64051" w:rsidRDefault="00B53628" w:rsidP="00117A93">
      <w:pPr>
        <w:pStyle w:val="a8"/>
        <w:spacing w:before="0" w:beforeAutospacing="0" w:after="0" w:afterAutospacing="0" w:line="500" w:lineRule="exact"/>
        <w:ind w:firstLineChars="200" w:firstLine="558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（二）</w:t>
      </w:r>
      <w:r w:rsidR="009868A7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一般</w:t>
      </w:r>
      <w:r w:rsidR="00FE4788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项目</w:t>
      </w:r>
      <w:bookmarkStart w:id="0" w:name="_GoBack"/>
      <w:bookmarkEnd w:id="0"/>
      <w:r w:rsidR="004940E0" w:rsidRPr="00C52425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选题</w:t>
      </w:r>
    </w:p>
    <w:p w:rsidR="009868A7" w:rsidRPr="006F6890" w:rsidRDefault="009868A7" w:rsidP="009868A7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产教融合、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多方协同育人模式改革与实践；</w:t>
      </w:r>
    </w:p>
    <w:p w:rsidR="009868A7" w:rsidRPr="006F6890" w:rsidRDefault="00102E68" w:rsidP="009868A7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="009868A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9868A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面向新工科的专业课程体系和教学内容改革与建设；</w:t>
      </w:r>
    </w:p>
    <w:p w:rsidR="009868A7" w:rsidRPr="006F6890" w:rsidRDefault="00102E68" w:rsidP="009868A7">
      <w:pPr>
        <w:pStyle w:val="a8"/>
        <w:spacing w:before="0" w:beforeAutospacing="0" w:after="0" w:afterAutospacing="0" w:line="500" w:lineRule="exact"/>
        <w:ind w:leftChars="176" w:left="837" w:hangingChars="100" w:hanging="27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="009868A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F572F6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</w:t>
      </w:r>
      <w:proofErr w:type="gramStart"/>
      <w:r w:rsidR="00F572F6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研</w:t>
      </w:r>
      <w:proofErr w:type="gramEnd"/>
      <w:r w:rsidR="00F572F6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衔接新工科人才培养模式探索与实践；</w:t>
      </w:r>
    </w:p>
    <w:p w:rsidR="00B64051" w:rsidRDefault="00102E68" w:rsidP="00FE03A1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="009868A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9868A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面向新工科建设的教师发展与评价激励机制探索等</w:t>
      </w:r>
      <w:r w:rsidR="007A067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F3440F" w:rsidRDefault="00FE2EA4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="00102E6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B5362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创新</w:t>
      </w:r>
      <w:r w:rsidR="00596FF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创业人才培养机制改革实践研究</w:t>
      </w:r>
      <w:r w:rsidR="0025515A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F3440F" w:rsidRDefault="00FE2EA4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="00102E6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F572F6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创新创业教育融入工程教育全过程探索与实践；</w:t>
      </w:r>
    </w:p>
    <w:p w:rsidR="004940E0" w:rsidRPr="006F6890" w:rsidRDefault="00FE2EA4" w:rsidP="00C52425">
      <w:pPr>
        <w:pStyle w:val="a8"/>
        <w:spacing w:before="0" w:beforeAutospacing="0" w:after="0" w:afterAutospacing="0" w:line="500" w:lineRule="exact"/>
        <w:ind w:leftChars="176" w:left="837" w:hangingChars="100" w:hanging="27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940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信息技术与教育教学深度融合探索与实践：信息技术与人才培养模式深度结合；信息技术和教育教学过程充分融合，生成教学新形态和新模式；</w:t>
      </w:r>
    </w:p>
    <w:p w:rsidR="004940E0" w:rsidRPr="006F6890" w:rsidRDefault="00FE2EA4" w:rsidP="00C52425">
      <w:pPr>
        <w:pStyle w:val="a8"/>
        <w:spacing w:before="0" w:beforeAutospacing="0" w:after="0" w:afterAutospacing="0" w:line="500" w:lineRule="exact"/>
        <w:ind w:leftChars="176" w:left="559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基于产出导向的</w:t>
      </w:r>
      <w:r w:rsidR="004940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教学内容与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课程体系改革</w:t>
      </w:r>
      <w:r w:rsidR="004940E0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实践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</w:p>
    <w:p w:rsidR="00596FF9" w:rsidRPr="006F6890" w:rsidRDefault="00FE2EA4" w:rsidP="00C52425">
      <w:pPr>
        <w:spacing w:line="500" w:lineRule="exact"/>
        <w:ind w:firstLineChars="200" w:firstLine="556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9</w:t>
      </w:r>
      <w:r w:rsidR="00596FF9" w:rsidRPr="006F6890">
        <w:rPr>
          <w:rFonts w:hint="eastAsia"/>
          <w:color w:val="000000" w:themeColor="text1"/>
          <w:kern w:val="0"/>
          <w:sz w:val="28"/>
          <w:szCs w:val="28"/>
        </w:rPr>
        <w:t>.</w:t>
      </w:r>
      <w:r w:rsidR="00596FF9" w:rsidRPr="006F6890">
        <w:rPr>
          <w:rFonts w:hint="eastAsia"/>
          <w:color w:val="000000" w:themeColor="text1"/>
          <w:kern w:val="0"/>
          <w:sz w:val="28"/>
          <w:szCs w:val="28"/>
        </w:rPr>
        <w:t>创新创业教育课程体系建设研究</w:t>
      </w:r>
      <w:r w:rsidR="0025515A" w:rsidRPr="006F6890">
        <w:rPr>
          <w:rFonts w:hint="eastAsia"/>
          <w:color w:val="000000" w:themeColor="text1"/>
          <w:kern w:val="0"/>
          <w:sz w:val="28"/>
          <w:szCs w:val="28"/>
        </w:rPr>
        <w:t>；</w:t>
      </w:r>
    </w:p>
    <w:p w:rsidR="004940E0" w:rsidRPr="006F6890" w:rsidRDefault="00102E68" w:rsidP="00C52425">
      <w:pPr>
        <w:pStyle w:val="a8"/>
        <w:spacing w:before="0" w:beforeAutospacing="0" w:after="0" w:afterAutospacing="0" w:line="500" w:lineRule="exact"/>
        <w:ind w:leftChars="176" w:left="559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新高考招生改革背景下的课程教学改革；</w:t>
      </w:r>
    </w:p>
    <w:p w:rsidR="004940E0" w:rsidRDefault="00102E68" w:rsidP="00C52425">
      <w:pPr>
        <w:pStyle w:val="a8"/>
        <w:spacing w:before="0" w:beforeAutospacing="0" w:after="0" w:afterAutospacing="0" w:line="500" w:lineRule="exact"/>
        <w:ind w:leftChars="176" w:left="837" w:hangingChars="100" w:hanging="27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基层教学组织在青年教师教学能力培养、课堂教学质量保证、</w:t>
      </w:r>
      <w:proofErr w:type="gramStart"/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考教分离</w:t>
      </w:r>
      <w:proofErr w:type="gramEnd"/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等方面的改革与实践；</w:t>
      </w:r>
    </w:p>
    <w:p w:rsidR="0072322A" w:rsidRDefault="00102E68">
      <w:pPr>
        <w:pStyle w:val="a8"/>
        <w:spacing w:before="0" w:beforeAutospacing="0" w:after="0" w:afterAutospacing="0" w:line="500" w:lineRule="exact"/>
        <w:ind w:leftChars="176" w:left="837" w:hangingChars="100" w:hanging="27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="001D7FB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1D7FB8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探索建立与学分制相适应的课程设置、学籍管理、质量监控、考核评价等教学管理制度；</w:t>
      </w:r>
    </w:p>
    <w:p w:rsidR="004940E0" w:rsidRPr="006F6890" w:rsidRDefault="00102E68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940E0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实践教学组织方式创新与校企合作机制建设；</w:t>
      </w:r>
    </w:p>
    <w:p w:rsidR="004940E0" w:rsidRDefault="00102E68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="00B613F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B613F5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教学质量监控与保障体系研究与实践</w:t>
      </w:r>
      <w:r w:rsidR="001D1CE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1D1CEC" w:rsidRPr="001D1CEC" w:rsidRDefault="001D1CE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FE2E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其他选题。</w:t>
      </w:r>
    </w:p>
    <w:p w:rsidR="00562087" w:rsidRPr="00C52425" w:rsidRDefault="00562087" w:rsidP="00C52425">
      <w:pPr>
        <w:pStyle w:val="a8"/>
        <w:numPr>
          <w:ilvl w:val="0"/>
          <w:numId w:val="1"/>
        </w:numPr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C52425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基本要求</w:t>
      </w:r>
    </w:p>
    <w:p w:rsidR="00562087" w:rsidRPr="006F6890" w:rsidRDefault="0092664C" w:rsidP="00C52425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1.</w:t>
      </w:r>
      <w:r w:rsidR="00562087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申报项目应具有良好的研究基础和较好的实践条件，实施方案设计合理，具有可行性，预期成果具有前瞻性、科学性和实际应用推广价值，能在学校教育教学改革中起到示范和指导作用。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每个项目负责人仅限一人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，且无主持的未结题的各级各类教育教学改革研究项目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；负责人两年内没有退休、调离学校、出国一年及以上的可预见的人事安排。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申报的教学改革项目必须不属于校级（含）以上已经立项和验收的各类在建项目中明确要完成的内容。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4.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每个学院（部）推荐到教务处的项目数量不超过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201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年本学院院级教学改革立项项目总数的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50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％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201</w:t>
      </w:r>
      <w:r w:rsidR="005A48D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年尚未立项的学院以</w:t>
      </w:r>
      <w:r w:rsidR="006A52E5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最近</w:t>
      </w:r>
      <w:r w:rsidR="006A52E5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一年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立项</w:t>
      </w:r>
      <w:r w:rsidR="006A52E5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为准</w:t>
      </w:r>
      <w:r w:rsidR="005436E3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92664C" w:rsidRPr="00620E69" w:rsidRDefault="0092664C" w:rsidP="00FF4C5F">
      <w:pPr>
        <w:pStyle w:val="a8"/>
        <w:spacing w:before="0" w:beforeAutospacing="0" w:after="0" w:afterAutospacing="0" w:line="500" w:lineRule="exact"/>
        <w:ind w:firstLineChars="196" w:firstLine="547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C52425"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t>三、申报程序和时间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1. </w:t>
      </w:r>
      <w:r w:rsidR="007870D3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各学院（部）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组织申报人填写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《浙江工业大学教学改革项目申请表》（见附件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，上传到教学项目管理平台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http://zjut.zlgc2.chaoxing.com/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。平台开放时间：</w:t>
      </w:r>
      <w:r w:rsidR="00620E6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2018</w:t>
      </w:r>
      <w:r w:rsidR="00620E6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年</w:t>
      </w:r>
      <w:r w:rsidR="00620E6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="00620E69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</w:t>
      </w:r>
      <w:r w:rsidR="00620E6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11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日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00</w:t>
      </w:r>
      <w:r w:rsidR="0025515A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- 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</w:t>
      </w:r>
      <w:r w:rsidR="007176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11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日</w:t>
      </w:r>
      <w:r w:rsidR="0025515A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23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：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00 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，逾期系统自动关闭。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2.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请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各学院对学院所申报项目进行初步审查、汇总并排序并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于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71768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日前将《教学改革项目申请表》和《校级教学改革项目申报汇总表》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（见附件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）各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一式一份送教务处教学研究科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，教务处初审后组织专家评审，主管校长审批同意后确定立项建设名单（联系人：肖岩，电话：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0571-88320442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，地址：朝晖校区东</w:t>
      </w:r>
      <w:proofErr w:type="gramStart"/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科教南</w:t>
      </w:r>
      <w:proofErr w:type="gramEnd"/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103</w:t>
      </w:r>
      <w:r w:rsidR="0025515A"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室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）。</w:t>
      </w:r>
    </w:p>
    <w:p w:rsidR="0092664C" w:rsidRPr="00C52425" w:rsidRDefault="0092664C" w:rsidP="00FF4C5F">
      <w:pPr>
        <w:pStyle w:val="a8"/>
        <w:spacing w:before="0" w:beforeAutospacing="0" w:after="0" w:afterAutospacing="0" w:line="500" w:lineRule="exact"/>
        <w:ind w:firstLineChars="200" w:firstLine="558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C52425"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lastRenderedPageBreak/>
        <w:t>四、建设期限和资助经费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1.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根据《关于进一步强化校级教学改革与建设项目管理的通知》（浙工大教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[2015]5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号）文件要求，项目的结题验收采取学校定期组织汇报答辩会形式。验收项目结题时，</w:t>
      </w:r>
      <w:proofErr w:type="gramStart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请项目</w:t>
      </w:r>
      <w:proofErr w:type="gramEnd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负责人提交项目结题简表、总结报告（不少于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万字）以及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项目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研究内容相应的佐证材料。重点项目结题时须发表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CSSCI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及以上相关论文一篇，一般项目</w:t>
      </w:r>
      <w:proofErr w:type="gramStart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须正式</w:t>
      </w:r>
      <w:proofErr w:type="gramEnd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发表论文一篇。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本年度立项资助的教改项目须在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2020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年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月前结题。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21" w:firstLine="614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请各学院重视教学改革与建设项目的进展，做好项目进程管理，并在学院内部</w:t>
      </w:r>
      <w:proofErr w:type="gramStart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适时举行</w:t>
      </w:r>
      <w:proofErr w:type="gramEnd"/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项目结题汇报会以扩大项目成果共享面。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00" w:firstLine="556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2. 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请学院在</w:t>
      </w:r>
      <w:r w:rsidR="0020729A"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推荐意见中明确承诺所推荐项目在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立项后给予至少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50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％的经费配套，否则不予受理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21" w:firstLine="614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附件：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1.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浙江工业大学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2018</w:t>
      </w:r>
      <w:r w:rsidRPr="006F689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年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教学改革项目申请表</w:t>
      </w:r>
    </w:p>
    <w:p w:rsidR="0092664C" w:rsidRPr="006F6890" w:rsidRDefault="0092664C" w:rsidP="00C52425">
      <w:pPr>
        <w:pStyle w:val="a8"/>
        <w:spacing w:before="0" w:beforeAutospacing="0" w:after="0" w:afterAutospacing="0" w:line="500" w:lineRule="exact"/>
        <w:ind w:firstLineChars="221" w:firstLine="614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2. </w:t>
      </w:r>
      <w:r w:rsidRPr="006F689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校级教学改革项目申报汇总表</w:t>
      </w:r>
    </w:p>
    <w:p w:rsidR="0092664C" w:rsidRPr="006F6890" w:rsidRDefault="0092664C" w:rsidP="00C52425">
      <w:pPr>
        <w:spacing w:line="500" w:lineRule="exact"/>
        <w:rPr>
          <w:color w:val="000000" w:themeColor="text1"/>
          <w:kern w:val="0"/>
          <w:sz w:val="28"/>
          <w:szCs w:val="28"/>
        </w:rPr>
      </w:pPr>
    </w:p>
    <w:p w:rsidR="0092664C" w:rsidRPr="006F6890" w:rsidRDefault="0092664C" w:rsidP="00C52425">
      <w:pPr>
        <w:spacing w:line="500" w:lineRule="exact"/>
        <w:rPr>
          <w:color w:val="000000" w:themeColor="text1"/>
          <w:kern w:val="0"/>
          <w:sz w:val="28"/>
          <w:szCs w:val="28"/>
        </w:rPr>
      </w:pPr>
    </w:p>
    <w:p w:rsidR="00F3440F" w:rsidRDefault="0092664C">
      <w:pPr>
        <w:pStyle w:val="a6"/>
        <w:snapToGrid/>
        <w:spacing w:line="500" w:lineRule="exact"/>
        <w:ind w:firstLineChars="2160" w:firstLine="6002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 w:rsidRPr="006F6890">
        <w:rPr>
          <w:rFonts w:ascii="Times New Roman" w:hAnsi="Times New Roman" w:hint="eastAsia"/>
          <w:color w:val="000000" w:themeColor="text1"/>
          <w:kern w:val="0"/>
          <w:sz w:val="28"/>
          <w:szCs w:val="28"/>
        </w:rPr>
        <w:t>教务处</w:t>
      </w:r>
    </w:p>
    <w:p w:rsidR="0092664C" w:rsidRPr="006F6890" w:rsidRDefault="00C52425" w:rsidP="00C52425">
      <w:pPr>
        <w:spacing w:line="500" w:lineRule="exact"/>
        <w:ind w:right="1269"/>
        <w:jc w:val="right"/>
        <w:rPr>
          <w:color w:val="000000" w:themeColor="text1"/>
          <w:kern w:val="0"/>
          <w:sz w:val="28"/>
          <w:szCs w:val="28"/>
        </w:rPr>
      </w:pPr>
      <w:r w:rsidRPr="006F6890">
        <w:rPr>
          <w:rFonts w:hint="eastAsia"/>
          <w:color w:val="000000" w:themeColor="text1"/>
          <w:kern w:val="0"/>
          <w:sz w:val="28"/>
          <w:szCs w:val="28"/>
        </w:rPr>
        <w:t>2018</w:t>
      </w:r>
      <w:r w:rsidRPr="006F6890">
        <w:rPr>
          <w:rFonts w:hint="eastAsia"/>
          <w:color w:val="000000" w:themeColor="text1"/>
          <w:kern w:val="0"/>
          <w:sz w:val="28"/>
          <w:szCs w:val="28"/>
        </w:rPr>
        <w:t>年</w:t>
      </w:r>
      <w:r w:rsidRPr="006F6890">
        <w:rPr>
          <w:rFonts w:hint="eastAsia"/>
          <w:color w:val="000000" w:themeColor="text1"/>
          <w:kern w:val="0"/>
          <w:sz w:val="28"/>
          <w:szCs w:val="28"/>
        </w:rPr>
        <w:t>5</w:t>
      </w:r>
      <w:r w:rsidRPr="006F6890">
        <w:rPr>
          <w:rFonts w:hint="eastAsia"/>
          <w:color w:val="000000" w:themeColor="text1"/>
          <w:kern w:val="0"/>
          <w:sz w:val="28"/>
          <w:szCs w:val="28"/>
        </w:rPr>
        <w:t>月</w:t>
      </w:r>
      <w:r>
        <w:rPr>
          <w:rFonts w:hint="eastAsia"/>
          <w:color w:val="000000" w:themeColor="text1"/>
          <w:kern w:val="0"/>
          <w:sz w:val="28"/>
          <w:szCs w:val="28"/>
        </w:rPr>
        <w:t>11</w:t>
      </w:r>
      <w:r w:rsidR="0092664C" w:rsidRPr="006F6890">
        <w:rPr>
          <w:rFonts w:hint="eastAsia"/>
          <w:color w:val="000000" w:themeColor="text1"/>
          <w:kern w:val="0"/>
          <w:sz w:val="28"/>
          <w:szCs w:val="28"/>
        </w:rPr>
        <w:t>日</w:t>
      </w:r>
    </w:p>
    <w:p w:rsidR="00745C7E" w:rsidRPr="006F6890" w:rsidRDefault="00745C7E" w:rsidP="00C52425">
      <w:pPr>
        <w:pStyle w:val="a8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</w:p>
    <w:sectPr w:rsidR="00745C7E" w:rsidRPr="006F6890" w:rsidSect="00745C7E">
      <w:footerReference w:type="even" r:id="rId10"/>
      <w:footerReference w:type="default" r:id="rId11"/>
      <w:pgSz w:w="11906" w:h="16838"/>
      <w:pgMar w:top="2098" w:right="1418" w:bottom="1985" w:left="1588" w:header="1418" w:footer="1644" w:gutter="0"/>
      <w:cols w:space="425"/>
      <w:docGrid w:type="linesAndChars" w:linePitch="577" w:charSpace="-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97" w:rsidRDefault="003B3A97" w:rsidP="00745C7E">
      <w:r>
        <w:separator/>
      </w:r>
    </w:p>
  </w:endnote>
  <w:endnote w:type="continuationSeparator" w:id="0">
    <w:p w:rsidR="003B3A97" w:rsidRDefault="003B3A97" w:rsidP="007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7E" w:rsidRDefault="00962A6C">
    <w:pPr>
      <w:pStyle w:val="a5"/>
      <w:ind w:left="317"/>
    </w:pPr>
    <w:r>
      <w:rPr>
        <w:rStyle w:val="aa"/>
        <w:rFonts w:ascii="仿宋_GB2312" w:hint="eastAsia"/>
        <w:sz w:val="28"/>
      </w:rPr>
      <w:t>—</w:t>
    </w:r>
    <w:r w:rsidR="0070510F">
      <w:rPr>
        <w:rStyle w:val="aa"/>
        <w:rFonts w:ascii="仿宋_GB2312"/>
        <w:sz w:val="28"/>
      </w:rPr>
      <w:fldChar w:fldCharType="begin"/>
    </w:r>
    <w:r>
      <w:rPr>
        <w:rStyle w:val="aa"/>
        <w:rFonts w:ascii="仿宋_GB2312"/>
        <w:sz w:val="28"/>
      </w:rPr>
      <w:instrText xml:space="preserve"> PAGE </w:instrText>
    </w:r>
    <w:r w:rsidR="0070510F">
      <w:rPr>
        <w:rStyle w:val="aa"/>
        <w:rFonts w:ascii="仿宋_GB2312"/>
        <w:sz w:val="28"/>
      </w:rPr>
      <w:fldChar w:fldCharType="separate"/>
    </w:r>
    <w:r>
      <w:rPr>
        <w:rStyle w:val="aa"/>
        <w:rFonts w:ascii="仿宋_GB2312"/>
        <w:sz w:val="28"/>
      </w:rPr>
      <w:t>2</w:t>
    </w:r>
    <w:r w:rsidR="0070510F">
      <w:rPr>
        <w:rStyle w:val="aa"/>
        <w:rFonts w:ascii="仿宋_GB2312"/>
        <w:sz w:val="28"/>
      </w:rPr>
      <w:fldChar w:fldCharType="end"/>
    </w:r>
    <w:r>
      <w:rPr>
        <w:rStyle w:val="aa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7E" w:rsidRDefault="00745C7E">
    <w:pPr>
      <w:pStyle w:val="a5"/>
      <w:ind w:right="34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97" w:rsidRDefault="003B3A97" w:rsidP="00745C7E">
      <w:r>
        <w:separator/>
      </w:r>
    </w:p>
  </w:footnote>
  <w:footnote w:type="continuationSeparator" w:id="0">
    <w:p w:rsidR="003B3A97" w:rsidRDefault="003B3A97" w:rsidP="0074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245"/>
    <w:multiLevelType w:val="hybridMultilevel"/>
    <w:tmpl w:val="D04A576E"/>
    <w:lvl w:ilvl="0" w:tplc="61D2388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">
    <w:nsid w:val="291B2AF9"/>
    <w:multiLevelType w:val="hybridMultilevel"/>
    <w:tmpl w:val="03D8F5F0"/>
    <w:lvl w:ilvl="0" w:tplc="90941E7C">
      <w:start w:val="1"/>
      <w:numFmt w:val="japaneseCounting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2">
    <w:nsid w:val="799D469D"/>
    <w:multiLevelType w:val="hybridMultilevel"/>
    <w:tmpl w:val="03D8F5F0"/>
    <w:lvl w:ilvl="0" w:tplc="90941E7C">
      <w:start w:val="1"/>
      <w:numFmt w:val="japaneseCounting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420"/>
  <w:drawingGridHorizontalSpacing w:val="159"/>
  <w:drawingGridVerticalSpacing w:val="577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FC"/>
    <w:rsid w:val="00007A26"/>
    <w:rsid w:val="00024EE8"/>
    <w:rsid w:val="0002600E"/>
    <w:rsid w:val="00046ECB"/>
    <w:rsid w:val="00053335"/>
    <w:rsid w:val="00074427"/>
    <w:rsid w:val="00076A5B"/>
    <w:rsid w:val="000806FC"/>
    <w:rsid w:val="000860E5"/>
    <w:rsid w:val="00095932"/>
    <w:rsid w:val="00095E17"/>
    <w:rsid w:val="000A12DE"/>
    <w:rsid w:val="000F4556"/>
    <w:rsid w:val="00102AC5"/>
    <w:rsid w:val="00102E68"/>
    <w:rsid w:val="00117A93"/>
    <w:rsid w:val="00122261"/>
    <w:rsid w:val="00137E44"/>
    <w:rsid w:val="00154BF5"/>
    <w:rsid w:val="00181511"/>
    <w:rsid w:val="00197531"/>
    <w:rsid w:val="001A3E17"/>
    <w:rsid w:val="001C0C5D"/>
    <w:rsid w:val="001C76B9"/>
    <w:rsid w:val="001D1CEC"/>
    <w:rsid w:val="001D7FB8"/>
    <w:rsid w:val="001E063B"/>
    <w:rsid w:val="001E55CF"/>
    <w:rsid w:val="001E7805"/>
    <w:rsid w:val="0020729A"/>
    <w:rsid w:val="00230402"/>
    <w:rsid w:val="00233F56"/>
    <w:rsid w:val="00234024"/>
    <w:rsid w:val="00234D99"/>
    <w:rsid w:val="00241DBF"/>
    <w:rsid w:val="00242663"/>
    <w:rsid w:val="00250D13"/>
    <w:rsid w:val="0025515A"/>
    <w:rsid w:val="002726C4"/>
    <w:rsid w:val="00283529"/>
    <w:rsid w:val="00287B34"/>
    <w:rsid w:val="002A5872"/>
    <w:rsid w:val="002C3024"/>
    <w:rsid w:val="002E0B0F"/>
    <w:rsid w:val="003156E1"/>
    <w:rsid w:val="003172F1"/>
    <w:rsid w:val="003243BF"/>
    <w:rsid w:val="003244DD"/>
    <w:rsid w:val="00324B2F"/>
    <w:rsid w:val="00377E7F"/>
    <w:rsid w:val="00381839"/>
    <w:rsid w:val="00384749"/>
    <w:rsid w:val="00392547"/>
    <w:rsid w:val="00392CB1"/>
    <w:rsid w:val="003B3A97"/>
    <w:rsid w:val="003C1F03"/>
    <w:rsid w:val="003D4BA8"/>
    <w:rsid w:val="00402248"/>
    <w:rsid w:val="0040707D"/>
    <w:rsid w:val="004124FE"/>
    <w:rsid w:val="004210CF"/>
    <w:rsid w:val="00431AFB"/>
    <w:rsid w:val="004326AC"/>
    <w:rsid w:val="00432CC9"/>
    <w:rsid w:val="004375EF"/>
    <w:rsid w:val="0043777A"/>
    <w:rsid w:val="00446B64"/>
    <w:rsid w:val="00464697"/>
    <w:rsid w:val="004743F5"/>
    <w:rsid w:val="004940E0"/>
    <w:rsid w:val="004B4772"/>
    <w:rsid w:val="004C4790"/>
    <w:rsid w:val="004D6FF2"/>
    <w:rsid w:val="004E55A9"/>
    <w:rsid w:val="00505943"/>
    <w:rsid w:val="00522CA8"/>
    <w:rsid w:val="005436E3"/>
    <w:rsid w:val="00547F8A"/>
    <w:rsid w:val="00562087"/>
    <w:rsid w:val="00596FF9"/>
    <w:rsid w:val="005A48D9"/>
    <w:rsid w:val="005A6107"/>
    <w:rsid w:val="005A7572"/>
    <w:rsid w:val="005B2043"/>
    <w:rsid w:val="005C5981"/>
    <w:rsid w:val="005D323D"/>
    <w:rsid w:val="005D4425"/>
    <w:rsid w:val="006162A3"/>
    <w:rsid w:val="00620E69"/>
    <w:rsid w:val="00653E64"/>
    <w:rsid w:val="00670E09"/>
    <w:rsid w:val="00671D2F"/>
    <w:rsid w:val="0069263C"/>
    <w:rsid w:val="00692F31"/>
    <w:rsid w:val="006A52E5"/>
    <w:rsid w:val="006A69E7"/>
    <w:rsid w:val="006D2E2D"/>
    <w:rsid w:val="006D35D8"/>
    <w:rsid w:val="006E71C6"/>
    <w:rsid w:val="006F6890"/>
    <w:rsid w:val="007023E5"/>
    <w:rsid w:val="0070510F"/>
    <w:rsid w:val="00715538"/>
    <w:rsid w:val="00717688"/>
    <w:rsid w:val="0072322A"/>
    <w:rsid w:val="00724177"/>
    <w:rsid w:val="007312F4"/>
    <w:rsid w:val="00733F78"/>
    <w:rsid w:val="007373AC"/>
    <w:rsid w:val="00745C7E"/>
    <w:rsid w:val="00762C6C"/>
    <w:rsid w:val="00762F4F"/>
    <w:rsid w:val="00770C5C"/>
    <w:rsid w:val="007804D1"/>
    <w:rsid w:val="007870D3"/>
    <w:rsid w:val="007961C2"/>
    <w:rsid w:val="0079785D"/>
    <w:rsid w:val="007A067B"/>
    <w:rsid w:val="007A1DAC"/>
    <w:rsid w:val="007A2CB8"/>
    <w:rsid w:val="007C72E1"/>
    <w:rsid w:val="007D2ABE"/>
    <w:rsid w:val="007E4199"/>
    <w:rsid w:val="00813F32"/>
    <w:rsid w:val="00824E9E"/>
    <w:rsid w:val="0083712A"/>
    <w:rsid w:val="0085195C"/>
    <w:rsid w:val="00864581"/>
    <w:rsid w:val="00895339"/>
    <w:rsid w:val="008C2B5D"/>
    <w:rsid w:val="008F09BA"/>
    <w:rsid w:val="00900018"/>
    <w:rsid w:val="009018E0"/>
    <w:rsid w:val="00906D45"/>
    <w:rsid w:val="0092664C"/>
    <w:rsid w:val="00941BE6"/>
    <w:rsid w:val="00945B80"/>
    <w:rsid w:val="00951183"/>
    <w:rsid w:val="009607DE"/>
    <w:rsid w:val="00962A6C"/>
    <w:rsid w:val="00970D2C"/>
    <w:rsid w:val="009868A7"/>
    <w:rsid w:val="009A5111"/>
    <w:rsid w:val="009D110F"/>
    <w:rsid w:val="009E482A"/>
    <w:rsid w:val="00A33F15"/>
    <w:rsid w:val="00A77DC2"/>
    <w:rsid w:val="00A86BD7"/>
    <w:rsid w:val="00A86D81"/>
    <w:rsid w:val="00AB6A79"/>
    <w:rsid w:val="00AC15A6"/>
    <w:rsid w:val="00AC7E4B"/>
    <w:rsid w:val="00AD7735"/>
    <w:rsid w:val="00AE0798"/>
    <w:rsid w:val="00AE6715"/>
    <w:rsid w:val="00B072EE"/>
    <w:rsid w:val="00B17520"/>
    <w:rsid w:val="00B46336"/>
    <w:rsid w:val="00B53628"/>
    <w:rsid w:val="00B613F5"/>
    <w:rsid w:val="00B64051"/>
    <w:rsid w:val="00B724CE"/>
    <w:rsid w:val="00B97D81"/>
    <w:rsid w:val="00BC5F41"/>
    <w:rsid w:val="00BC7B82"/>
    <w:rsid w:val="00BD1673"/>
    <w:rsid w:val="00BE0795"/>
    <w:rsid w:val="00BE767C"/>
    <w:rsid w:val="00C05A3E"/>
    <w:rsid w:val="00C22604"/>
    <w:rsid w:val="00C37584"/>
    <w:rsid w:val="00C4240D"/>
    <w:rsid w:val="00C50D0F"/>
    <w:rsid w:val="00C52425"/>
    <w:rsid w:val="00C8383C"/>
    <w:rsid w:val="00CB0D65"/>
    <w:rsid w:val="00CC4D8A"/>
    <w:rsid w:val="00CE61BA"/>
    <w:rsid w:val="00CF3C49"/>
    <w:rsid w:val="00CF5348"/>
    <w:rsid w:val="00CF7636"/>
    <w:rsid w:val="00D06B20"/>
    <w:rsid w:val="00D20EC4"/>
    <w:rsid w:val="00D22C81"/>
    <w:rsid w:val="00D5656F"/>
    <w:rsid w:val="00D63B46"/>
    <w:rsid w:val="00D96829"/>
    <w:rsid w:val="00DC54C0"/>
    <w:rsid w:val="00DD05FA"/>
    <w:rsid w:val="00DE7B92"/>
    <w:rsid w:val="00E2499E"/>
    <w:rsid w:val="00E406D3"/>
    <w:rsid w:val="00E43E28"/>
    <w:rsid w:val="00E4560E"/>
    <w:rsid w:val="00E516A2"/>
    <w:rsid w:val="00E572F4"/>
    <w:rsid w:val="00E62650"/>
    <w:rsid w:val="00E66B60"/>
    <w:rsid w:val="00E84EBB"/>
    <w:rsid w:val="00EA71FD"/>
    <w:rsid w:val="00EB74CA"/>
    <w:rsid w:val="00EC260C"/>
    <w:rsid w:val="00EC71F6"/>
    <w:rsid w:val="00F24360"/>
    <w:rsid w:val="00F3440F"/>
    <w:rsid w:val="00F5336A"/>
    <w:rsid w:val="00F5408B"/>
    <w:rsid w:val="00F572F6"/>
    <w:rsid w:val="00F74494"/>
    <w:rsid w:val="00F74AF0"/>
    <w:rsid w:val="00FA0E28"/>
    <w:rsid w:val="00FB0DEF"/>
    <w:rsid w:val="00FD632A"/>
    <w:rsid w:val="00FE03A1"/>
    <w:rsid w:val="00FE2EA4"/>
    <w:rsid w:val="00FE4788"/>
    <w:rsid w:val="00FF4C5F"/>
    <w:rsid w:val="00FF62A4"/>
    <w:rsid w:val="03F948A5"/>
    <w:rsid w:val="065E1076"/>
    <w:rsid w:val="06B62400"/>
    <w:rsid w:val="07D43851"/>
    <w:rsid w:val="08124C33"/>
    <w:rsid w:val="0A184F83"/>
    <w:rsid w:val="0A8B6A99"/>
    <w:rsid w:val="0B711E62"/>
    <w:rsid w:val="0ED7058A"/>
    <w:rsid w:val="0F286245"/>
    <w:rsid w:val="0FCF20CC"/>
    <w:rsid w:val="11C549C4"/>
    <w:rsid w:val="11ED6FEF"/>
    <w:rsid w:val="12FE684A"/>
    <w:rsid w:val="140F572F"/>
    <w:rsid w:val="147C7E7F"/>
    <w:rsid w:val="15A1255C"/>
    <w:rsid w:val="17B7529E"/>
    <w:rsid w:val="18032833"/>
    <w:rsid w:val="18F44EF3"/>
    <w:rsid w:val="1A2E76FC"/>
    <w:rsid w:val="1B2614FA"/>
    <w:rsid w:val="1BBE36F9"/>
    <w:rsid w:val="1BC84FBE"/>
    <w:rsid w:val="1CD06593"/>
    <w:rsid w:val="21401E76"/>
    <w:rsid w:val="23D50D72"/>
    <w:rsid w:val="24F4549D"/>
    <w:rsid w:val="25CE39EC"/>
    <w:rsid w:val="28F6527F"/>
    <w:rsid w:val="29011FAD"/>
    <w:rsid w:val="2A3C2B3C"/>
    <w:rsid w:val="2D307CCE"/>
    <w:rsid w:val="2F275F10"/>
    <w:rsid w:val="30572E61"/>
    <w:rsid w:val="332F5A47"/>
    <w:rsid w:val="33774A64"/>
    <w:rsid w:val="34CB0172"/>
    <w:rsid w:val="34D80E67"/>
    <w:rsid w:val="350C025F"/>
    <w:rsid w:val="35A16DB9"/>
    <w:rsid w:val="35FF25D2"/>
    <w:rsid w:val="360740B9"/>
    <w:rsid w:val="36F05914"/>
    <w:rsid w:val="384E0F1D"/>
    <w:rsid w:val="386A4640"/>
    <w:rsid w:val="3CCA0F96"/>
    <w:rsid w:val="3D2A164C"/>
    <w:rsid w:val="3D393FF6"/>
    <w:rsid w:val="3E223940"/>
    <w:rsid w:val="3E4C0105"/>
    <w:rsid w:val="3E5C2548"/>
    <w:rsid w:val="406918D5"/>
    <w:rsid w:val="406B71B1"/>
    <w:rsid w:val="4082250D"/>
    <w:rsid w:val="428E0D92"/>
    <w:rsid w:val="434A2694"/>
    <w:rsid w:val="471B75D1"/>
    <w:rsid w:val="493A5F56"/>
    <w:rsid w:val="4B673FE3"/>
    <w:rsid w:val="4D605DB1"/>
    <w:rsid w:val="4E2C5A45"/>
    <w:rsid w:val="4E2E4D83"/>
    <w:rsid w:val="4F9A11C7"/>
    <w:rsid w:val="4FDA64AD"/>
    <w:rsid w:val="50133322"/>
    <w:rsid w:val="520277A3"/>
    <w:rsid w:val="53CE775E"/>
    <w:rsid w:val="53E4643D"/>
    <w:rsid w:val="54A758ED"/>
    <w:rsid w:val="54F649D1"/>
    <w:rsid w:val="553F4F31"/>
    <w:rsid w:val="584A7DE9"/>
    <w:rsid w:val="59896981"/>
    <w:rsid w:val="59F3459B"/>
    <w:rsid w:val="5B030604"/>
    <w:rsid w:val="5DDD05C9"/>
    <w:rsid w:val="5EE71FB2"/>
    <w:rsid w:val="5FC844FA"/>
    <w:rsid w:val="605A1A77"/>
    <w:rsid w:val="625363A1"/>
    <w:rsid w:val="63D137C5"/>
    <w:rsid w:val="641F4392"/>
    <w:rsid w:val="650C6498"/>
    <w:rsid w:val="65C67A48"/>
    <w:rsid w:val="677E5E19"/>
    <w:rsid w:val="679C5D50"/>
    <w:rsid w:val="682F603A"/>
    <w:rsid w:val="69504B79"/>
    <w:rsid w:val="6BFC2237"/>
    <w:rsid w:val="6CA351E3"/>
    <w:rsid w:val="6E095019"/>
    <w:rsid w:val="6EC71CE2"/>
    <w:rsid w:val="6FFA187D"/>
    <w:rsid w:val="74190CA8"/>
    <w:rsid w:val="74270450"/>
    <w:rsid w:val="78CB322E"/>
    <w:rsid w:val="78D439F5"/>
    <w:rsid w:val="79403F40"/>
    <w:rsid w:val="79AD0CBA"/>
    <w:rsid w:val="79F10949"/>
    <w:rsid w:val="7A27407F"/>
    <w:rsid w:val="7C634AC3"/>
    <w:rsid w:val="7F52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7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45C7E"/>
    <w:pPr>
      <w:jc w:val="center"/>
    </w:pPr>
    <w:rPr>
      <w:rFonts w:eastAsia="宋体"/>
      <w:sz w:val="44"/>
      <w:szCs w:val="20"/>
    </w:rPr>
  </w:style>
  <w:style w:type="paragraph" w:styleId="a4">
    <w:name w:val="Balloon Text"/>
    <w:basedOn w:val="a"/>
    <w:semiHidden/>
    <w:qFormat/>
    <w:rsid w:val="00745C7E"/>
    <w:rPr>
      <w:sz w:val="18"/>
      <w:szCs w:val="18"/>
    </w:rPr>
  </w:style>
  <w:style w:type="paragraph" w:styleId="a5">
    <w:name w:val="footer"/>
    <w:basedOn w:val="a"/>
    <w:rsid w:val="00745C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envelope return"/>
    <w:basedOn w:val="a"/>
    <w:rsid w:val="00745C7E"/>
    <w:pPr>
      <w:snapToGrid w:val="0"/>
    </w:pPr>
    <w:rPr>
      <w:rFonts w:ascii="Arial" w:hAnsi="Arial"/>
    </w:rPr>
  </w:style>
  <w:style w:type="paragraph" w:styleId="a7">
    <w:name w:val="header"/>
    <w:basedOn w:val="a"/>
    <w:qFormat/>
    <w:rsid w:val="0074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45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qFormat/>
    <w:rsid w:val="00745C7E"/>
    <w:rPr>
      <w:b/>
      <w:bCs/>
    </w:rPr>
  </w:style>
  <w:style w:type="character" w:styleId="aa">
    <w:name w:val="page number"/>
    <w:basedOn w:val="a0"/>
    <w:qFormat/>
    <w:rsid w:val="00745C7E"/>
  </w:style>
  <w:style w:type="character" w:styleId="ab">
    <w:name w:val="Hyperlink"/>
    <w:basedOn w:val="a0"/>
    <w:uiPriority w:val="99"/>
    <w:unhideWhenUsed/>
    <w:qFormat/>
    <w:rsid w:val="00745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7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45C7E"/>
    <w:pPr>
      <w:jc w:val="center"/>
    </w:pPr>
    <w:rPr>
      <w:rFonts w:eastAsia="宋体"/>
      <w:sz w:val="44"/>
      <w:szCs w:val="20"/>
    </w:rPr>
  </w:style>
  <w:style w:type="paragraph" w:styleId="a4">
    <w:name w:val="Balloon Text"/>
    <w:basedOn w:val="a"/>
    <w:semiHidden/>
    <w:qFormat/>
    <w:rsid w:val="00745C7E"/>
    <w:rPr>
      <w:sz w:val="18"/>
      <w:szCs w:val="18"/>
    </w:rPr>
  </w:style>
  <w:style w:type="paragraph" w:styleId="a5">
    <w:name w:val="footer"/>
    <w:basedOn w:val="a"/>
    <w:rsid w:val="00745C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envelope return"/>
    <w:basedOn w:val="a"/>
    <w:rsid w:val="00745C7E"/>
    <w:pPr>
      <w:snapToGrid w:val="0"/>
    </w:pPr>
    <w:rPr>
      <w:rFonts w:ascii="Arial" w:hAnsi="Arial"/>
    </w:rPr>
  </w:style>
  <w:style w:type="paragraph" w:styleId="a7">
    <w:name w:val="header"/>
    <w:basedOn w:val="a"/>
    <w:qFormat/>
    <w:rsid w:val="0074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45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qFormat/>
    <w:rsid w:val="00745C7E"/>
    <w:rPr>
      <w:b/>
      <w:bCs/>
    </w:rPr>
  </w:style>
  <w:style w:type="character" w:styleId="aa">
    <w:name w:val="page number"/>
    <w:basedOn w:val="a0"/>
    <w:qFormat/>
    <w:rsid w:val="00745C7E"/>
  </w:style>
  <w:style w:type="character" w:styleId="ab">
    <w:name w:val="Hyperlink"/>
    <w:basedOn w:val="a0"/>
    <w:uiPriority w:val="99"/>
    <w:unhideWhenUsed/>
    <w:qFormat/>
    <w:rsid w:val="0074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0869;&#37096;&#20849;&#20139;\zhx\&#34892;&#25919;&#21457;&#25991;(&#19978;&#34892;&#2599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行政发文(上行文).dot</Template>
  <TotalTime>1</TotalTime>
  <Pages>4</Pages>
  <Words>322</Words>
  <Characters>1838</Characters>
  <Application>Microsoft Office Word</Application>
  <DocSecurity>0</DocSecurity>
  <Lines>15</Lines>
  <Paragraphs>4</Paragraphs>
  <ScaleCrop>false</ScaleCrop>
  <Company>flysoft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吴向明</cp:lastModifiedBy>
  <cp:revision>2</cp:revision>
  <cp:lastPrinted>2005-12-02T08:52:00Z</cp:lastPrinted>
  <dcterms:created xsi:type="dcterms:W3CDTF">2018-05-11T06:42:00Z</dcterms:created>
  <dcterms:modified xsi:type="dcterms:W3CDTF">2018-05-11T06:42:00Z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rtfname">
    <vt:lpwstr>body</vt:lpwstr>
  </property>
  <property fmtid="{D5CDD505-2E9C-101B-9397-08002B2CF9AE}" pid="3" name="systype">
    <vt:lpwstr>template</vt:lpwstr>
  </property>
  <property fmtid="{D5CDD505-2E9C-101B-9397-08002B2CF9AE}" pid="4" name="KSOProductBuildVer">
    <vt:lpwstr>2052-10.1.0.6554</vt:lpwstr>
  </property>
</Properties>
</file>