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ACBF" w14:textId="77777777" w:rsidR="00B63E2A" w:rsidRDefault="00C57776">
      <w:pPr>
        <w:widowControl/>
        <w:spacing w:line="560" w:lineRule="exact"/>
        <w:jc w:val="center"/>
        <w:rPr>
          <w:rFonts w:ascii="方正小标宋_GBK" w:eastAsia="方正小标宋_GBK" w:hAnsi="宋体" w:cs="宋体"/>
          <w:b/>
          <w:color w:val="000000"/>
          <w:kern w:val="0"/>
          <w:sz w:val="36"/>
          <w:szCs w:val="36"/>
        </w:rPr>
      </w:pPr>
      <w:r>
        <w:rPr>
          <w:rFonts w:ascii="方正小标宋_GBK" w:eastAsia="方正小标宋_GBK" w:hAnsi="宋体" w:cs="宋体" w:hint="eastAsia"/>
          <w:b/>
          <w:color w:val="000000"/>
          <w:kern w:val="0"/>
          <w:sz w:val="36"/>
          <w:szCs w:val="36"/>
        </w:rPr>
        <w:t>浙江工业大学之江学院</w:t>
      </w:r>
      <w:bookmarkStart w:id="0" w:name="_Hlk100584139"/>
    </w:p>
    <w:p w14:paraId="045F00C5" w14:textId="77777777" w:rsidR="00B63E2A" w:rsidRDefault="00C57776">
      <w:pPr>
        <w:widowControl/>
        <w:spacing w:line="560" w:lineRule="exact"/>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b/>
          <w:kern w:val="0"/>
          <w:sz w:val="36"/>
          <w:szCs w:val="36"/>
        </w:rPr>
        <w:t>本科课程学</w:t>
      </w:r>
      <w:r>
        <w:rPr>
          <w:rFonts w:ascii="方正小标宋_GBK" w:eastAsia="方正小标宋_GBK" w:hAnsi="宋体" w:cs="宋体" w:hint="eastAsia"/>
          <w:b/>
          <w:color w:val="000000"/>
          <w:kern w:val="0"/>
          <w:sz w:val="36"/>
          <w:szCs w:val="36"/>
        </w:rPr>
        <w:t>生助教</w:t>
      </w:r>
      <w:bookmarkEnd w:id="0"/>
      <w:r>
        <w:rPr>
          <w:rFonts w:ascii="方正小标宋_GBK" w:eastAsia="方正小标宋_GBK" w:hAnsi="宋体" w:cs="宋体" w:hint="eastAsia"/>
          <w:b/>
          <w:color w:val="000000"/>
          <w:kern w:val="0"/>
          <w:sz w:val="36"/>
          <w:szCs w:val="36"/>
        </w:rPr>
        <w:t>岗位设置与管理办法（试行）</w:t>
      </w:r>
    </w:p>
    <w:p w14:paraId="4BAD2FD3"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t>第一章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总则</w:t>
      </w:r>
    </w:p>
    <w:p w14:paraId="4E109C93" w14:textId="77777777" w:rsidR="00B63E2A" w:rsidRDefault="00C57776">
      <w:pPr>
        <w:widowControl/>
        <w:spacing w:line="560" w:lineRule="exact"/>
        <w:ind w:firstLineChars="200" w:firstLine="562"/>
        <w:rPr>
          <w:rFonts w:ascii="宋体" w:hAnsi="宋体" w:cs="宋体"/>
          <w:bCs/>
          <w:color w:val="000000"/>
          <w:kern w:val="0"/>
          <w:sz w:val="28"/>
          <w:szCs w:val="28"/>
        </w:rPr>
      </w:pPr>
      <w:r>
        <w:rPr>
          <w:rFonts w:ascii="宋体" w:hAnsi="宋体" w:cs="宋体" w:hint="eastAsia"/>
          <w:b/>
          <w:color w:val="000000"/>
          <w:kern w:val="0"/>
          <w:sz w:val="28"/>
          <w:szCs w:val="28"/>
        </w:rPr>
        <w:t>第一条</w:t>
      </w:r>
      <w:r>
        <w:rPr>
          <w:rFonts w:ascii="宋体" w:hAnsi="宋体" w:cs="宋体" w:hint="eastAsia"/>
          <w:bCs/>
          <w:color w:val="000000"/>
          <w:kern w:val="0"/>
          <w:sz w:val="28"/>
          <w:szCs w:val="28"/>
        </w:rPr>
        <w:t xml:space="preserve"> </w:t>
      </w:r>
      <w:r>
        <w:rPr>
          <w:rFonts w:ascii="宋体" w:hAnsi="宋体" w:cs="宋体" w:hint="eastAsia"/>
          <w:bCs/>
          <w:color w:val="000000"/>
          <w:kern w:val="0"/>
          <w:sz w:val="28"/>
          <w:szCs w:val="28"/>
        </w:rPr>
        <w:t>为了深</w:t>
      </w:r>
      <w:r>
        <w:rPr>
          <w:rFonts w:ascii="宋体" w:hAnsi="宋体" w:cs="宋体" w:hint="eastAsia"/>
          <w:bCs/>
          <w:kern w:val="0"/>
          <w:sz w:val="28"/>
          <w:szCs w:val="28"/>
        </w:rPr>
        <w:t>化学院教育</w:t>
      </w:r>
      <w:r>
        <w:rPr>
          <w:rFonts w:ascii="宋体" w:hAnsi="宋体" w:cs="宋体" w:hint="eastAsia"/>
          <w:bCs/>
          <w:color w:val="000000" w:themeColor="text1"/>
          <w:kern w:val="0"/>
          <w:sz w:val="28"/>
          <w:szCs w:val="28"/>
        </w:rPr>
        <w:t>教</w:t>
      </w:r>
      <w:r>
        <w:rPr>
          <w:rFonts w:ascii="宋体" w:hAnsi="宋体" w:cs="宋体" w:hint="eastAsia"/>
          <w:bCs/>
          <w:color w:val="000000"/>
          <w:kern w:val="0"/>
          <w:sz w:val="28"/>
          <w:szCs w:val="28"/>
        </w:rPr>
        <w:t>学改革，充分发挥学生助教在本科教学实践、学</w:t>
      </w:r>
      <w:proofErr w:type="gramStart"/>
      <w:r>
        <w:rPr>
          <w:rFonts w:ascii="宋体" w:hAnsi="宋体" w:cs="宋体" w:hint="eastAsia"/>
          <w:bCs/>
          <w:color w:val="000000"/>
          <w:kern w:val="0"/>
          <w:sz w:val="28"/>
          <w:szCs w:val="28"/>
        </w:rPr>
        <w:t>研</w:t>
      </w:r>
      <w:proofErr w:type="gramEnd"/>
      <w:r>
        <w:rPr>
          <w:rFonts w:ascii="宋体" w:hAnsi="宋体" w:cs="宋体" w:hint="eastAsia"/>
          <w:bCs/>
          <w:color w:val="000000"/>
          <w:kern w:val="0"/>
          <w:sz w:val="28"/>
          <w:szCs w:val="28"/>
        </w:rPr>
        <w:t>融合、信息技术与教育教学深度融合中的积极作用，进一步完善一流应用型本科人才培养体系，创建一流的应用型本科教育，结合学院实际，特制订定本办法。</w:t>
      </w:r>
    </w:p>
    <w:p w14:paraId="6E5394F5" w14:textId="77777777" w:rsidR="00B63E2A" w:rsidRDefault="00C57776">
      <w:pPr>
        <w:widowControl/>
        <w:spacing w:line="560" w:lineRule="exact"/>
        <w:ind w:firstLineChars="200" w:firstLine="562"/>
        <w:rPr>
          <w:rFonts w:ascii="宋体" w:hAnsi="宋体" w:cs="宋体"/>
          <w:bCs/>
          <w:color w:val="000000"/>
          <w:kern w:val="0"/>
          <w:sz w:val="28"/>
          <w:szCs w:val="28"/>
        </w:rPr>
      </w:pPr>
      <w:r>
        <w:rPr>
          <w:rFonts w:ascii="宋体" w:hAnsi="宋体" w:cs="宋体" w:hint="eastAsia"/>
          <w:b/>
          <w:color w:val="000000"/>
          <w:kern w:val="0"/>
          <w:sz w:val="28"/>
          <w:szCs w:val="28"/>
        </w:rPr>
        <w:t>第二条</w:t>
      </w:r>
      <w:r>
        <w:rPr>
          <w:rFonts w:ascii="宋体" w:hAnsi="宋体" w:cs="宋体" w:hint="eastAsia"/>
          <w:bCs/>
          <w:color w:val="000000"/>
          <w:kern w:val="0"/>
          <w:sz w:val="28"/>
          <w:szCs w:val="28"/>
        </w:rPr>
        <w:t xml:space="preserve"> </w:t>
      </w:r>
      <w:r>
        <w:rPr>
          <w:rFonts w:ascii="宋体" w:hAnsi="宋体" w:cs="宋体" w:hint="eastAsia"/>
          <w:bCs/>
          <w:color w:val="000000"/>
          <w:kern w:val="0"/>
          <w:sz w:val="28"/>
          <w:szCs w:val="28"/>
        </w:rPr>
        <w:t>本办法所称的本科课程学生助教岗位（以下简称助教岗位），是指学</w:t>
      </w:r>
      <w:r>
        <w:rPr>
          <w:rFonts w:ascii="宋体" w:hAnsi="宋体" w:cs="宋体" w:hint="eastAsia"/>
          <w:bCs/>
          <w:kern w:val="0"/>
          <w:sz w:val="28"/>
          <w:szCs w:val="28"/>
        </w:rPr>
        <w:t>生参与承</w:t>
      </w:r>
      <w:r>
        <w:rPr>
          <w:rFonts w:ascii="宋体" w:hAnsi="宋体" w:cs="宋体" w:hint="eastAsia"/>
          <w:bCs/>
          <w:color w:val="000000"/>
          <w:kern w:val="0"/>
          <w:sz w:val="28"/>
          <w:szCs w:val="28"/>
        </w:rPr>
        <w:t>担本科课程的讨论课、习题课、线上线下答疑、网站资源建设或课程主讲教师指定的其它教学辅助工作的岗位。</w:t>
      </w:r>
      <w:r>
        <w:rPr>
          <w:rFonts w:ascii="宋体" w:hAnsi="宋体" w:cs="宋体" w:hint="eastAsia"/>
          <w:bCs/>
          <w:color w:val="000000"/>
          <w:kern w:val="0"/>
          <w:sz w:val="28"/>
          <w:szCs w:val="28"/>
        </w:rPr>
        <w:t xml:space="preserve"> </w:t>
      </w:r>
    </w:p>
    <w:p w14:paraId="178667E1" w14:textId="77777777" w:rsidR="00B63E2A" w:rsidRDefault="00C57776">
      <w:pPr>
        <w:widowControl/>
        <w:spacing w:line="560" w:lineRule="exact"/>
        <w:ind w:firstLineChars="200" w:firstLine="562"/>
        <w:rPr>
          <w:rFonts w:ascii="宋体" w:hAnsi="宋体" w:cs="宋体"/>
          <w:bCs/>
          <w:color w:val="000000"/>
          <w:kern w:val="0"/>
          <w:sz w:val="28"/>
          <w:szCs w:val="28"/>
        </w:rPr>
      </w:pPr>
      <w:r>
        <w:rPr>
          <w:rFonts w:ascii="宋体" w:hAnsi="宋体" w:cs="宋体" w:hint="eastAsia"/>
          <w:b/>
          <w:color w:val="000000"/>
          <w:kern w:val="0"/>
          <w:sz w:val="28"/>
          <w:szCs w:val="28"/>
        </w:rPr>
        <w:t>第三条</w:t>
      </w:r>
      <w:r>
        <w:rPr>
          <w:rFonts w:ascii="宋体" w:hAnsi="宋体" w:cs="宋体" w:hint="eastAsia"/>
          <w:bCs/>
          <w:color w:val="000000"/>
          <w:kern w:val="0"/>
          <w:sz w:val="28"/>
          <w:szCs w:val="28"/>
        </w:rPr>
        <w:t xml:space="preserve"> </w:t>
      </w:r>
      <w:r>
        <w:rPr>
          <w:rFonts w:ascii="宋体" w:hAnsi="宋体" w:cs="宋体" w:hint="eastAsia"/>
          <w:bCs/>
          <w:color w:val="000000"/>
          <w:kern w:val="0"/>
          <w:sz w:val="28"/>
          <w:szCs w:val="28"/>
        </w:rPr>
        <w:t>本办法适用于学院全日制普通本科课程助教岗位设置与</w:t>
      </w:r>
      <w:r>
        <w:rPr>
          <w:rFonts w:ascii="宋体" w:hAnsi="宋体" w:cs="宋体" w:hint="eastAsia"/>
          <w:bCs/>
          <w:color w:val="000000" w:themeColor="text1"/>
          <w:kern w:val="0"/>
          <w:sz w:val="28"/>
          <w:szCs w:val="28"/>
        </w:rPr>
        <w:t>管理。助教岗位设置与管理工作主要包括：课程助教岗位设置、助教选聘、</w:t>
      </w:r>
      <w:r>
        <w:rPr>
          <w:rFonts w:ascii="宋体" w:hAnsi="宋体" w:cs="宋体" w:hint="eastAsia"/>
          <w:bCs/>
          <w:color w:val="000000"/>
          <w:kern w:val="0"/>
          <w:sz w:val="28"/>
          <w:szCs w:val="28"/>
        </w:rPr>
        <w:t>助教考核与津贴管理等事项。</w:t>
      </w:r>
    </w:p>
    <w:p w14:paraId="1A4BD35F" w14:textId="77777777" w:rsidR="00B63E2A" w:rsidRDefault="00C57776">
      <w:pPr>
        <w:widowControl/>
        <w:spacing w:line="560" w:lineRule="exact"/>
        <w:ind w:firstLineChars="200" w:firstLine="562"/>
        <w:rPr>
          <w:rFonts w:ascii="宋体" w:hAnsi="宋体" w:cs="宋体"/>
          <w:bCs/>
          <w:color w:val="000000"/>
          <w:kern w:val="0"/>
          <w:sz w:val="28"/>
          <w:szCs w:val="28"/>
        </w:rPr>
      </w:pPr>
      <w:r>
        <w:rPr>
          <w:rFonts w:ascii="宋体" w:hAnsi="宋体" w:cs="宋体" w:hint="eastAsia"/>
          <w:b/>
          <w:color w:val="000000"/>
          <w:kern w:val="0"/>
          <w:sz w:val="28"/>
          <w:szCs w:val="28"/>
        </w:rPr>
        <w:t>第四条</w:t>
      </w:r>
      <w:r>
        <w:rPr>
          <w:rFonts w:ascii="宋体" w:hAnsi="宋体" w:cs="宋体" w:hint="eastAsia"/>
          <w:b/>
          <w:color w:val="000000"/>
          <w:kern w:val="0"/>
          <w:sz w:val="28"/>
          <w:szCs w:val="28"/>
        </w:rPr>
        <w:t xml:space="preserve"> </w:t>
      </w:r>
      <w:r>
        <w:rPr>
          <w:rFonts w:ascii="宋体" w:hAnsi="宋体" w:cs="宋体" w:hint="eastAsia"/>
          <w:bCs/>
          <w:color w:val="000000"/>
          <w:kern w:val="0"/>
          <w:sz w:val="28"/>
          <w:szCs w:val="28"/>
        </w:rPr>
        <w:t>助教岗位设置与管理工作应服务于学院的人才培养目标，即培养高级应用型人才，其作用体现在以下三个方面：</w:t>
      </w:r>
    </w:p>
    <w:p w14:paraId="69F89291"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一）构建学生、教师和助教的三赢局面。学生在助教带领下，有机会充分表达、沟通和讨论，完成更多教学互动，增强思考、分析和表达能力，深化学习成效；担任助教的学生可以培养其辅助教学的能力，同时帮助其更好地掌握和理解专业知识；在助教的辅助下，教师有更充裕的时间、更开阔</w:t>
      </w:r>
      <w:r>
        <w:rPr>
          <w:rFonts w:ascii="宋体" w:hAnsi="宋体" w:cs="宋体" w:hint="eastAsia"/>
          <w:bCs/>
          <w:color w:val="000000"/>
          <w:kern w:val="0"/>
          <w:sz w:val="28"/>
          <w:szCs w:val="28"/>
        </w:rPr>
        <w:t>的视角思考课程规划和教学设计。</w:t>
      </w:r>
    </w:p>
    <w:p w14:paraId="001BA137"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（二）促进一流应用型本科教育的有效实践。通过助教的沟通桥梁作用，促进教师和学生之间的联系、学生之间的合作，培养主动学习精神，提升教学反馈的及时性。</w:t>
      </w:r>
    </w:p>
    <w:p w14:paraId="3F047AF8"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lastRenderedPageBreak/>
        <w:t>（三）促进信息技术与教育教学深度融合。借助助教在信息技术方面的力量，推动教师创新教育教学方法，有效促成学生学习方式向以能力为重、探究式研究性学习、线上线下相结合、终身学习转变。</w:t>
      </w:r>
    </w:p>
    <w:p w14:paraId="29EE5A95"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t>第二章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助教岗位设置</w:t>
      </w:r>
    </w:p>
    <w:p w14:paraId="3815C9DD" w14:textId="77777777" w:rsidR="00B63E2A" w:rsidRDefault="00C57776">
      <w:pPr>
        <w:widowControl/>
        <w:spacing w:line="560" w:lineRule="exact"/>
        <w:ind w:firstLineChars="200" w:firstLine="562"/>
        <w:rPr>
          <w:rFonts w:ascii="宋体" w:hAnsi="宋体" w:cs="宋体"/>
          <w:bCs/>
          <w:color w:val="000000"/>
          <w:kern w:val="0"/>
          <w:sz w:val="28"/>
          <w:szCs w:val="28"/>
        </w:rPr>
      </w:pPr>
      <w:r>
        <w:rPr>
          <w:rFonts w:ascii="宋体" w:hAnsi="宋体" w:cs="宋体" w:hint="eastAsia"/>
          <w:b/>
          <w:color w:val="000000"/>
          <w:kern w:val="0"/>
          <w:sz w:val="28"/>
          <w:szCs w:val="28"/>
        </w:rPr>
        <w:t>第五条</w:t>
      </w:r>
      <w:r>
        <w:rPr>
          <w:rFonts w:ascii="宋体" w:hAnsi="宋体" w:cs="宋体" w:hint="eastAsia"/>
          <w:bCs/>
          <w:color w:val="000000"/>
          <w:kern w:val="0"/>
          <w:sz w:val="28"/>
          <w:szCs w:val="28"/>
        </w:rPr>
        <w:t xml:space="preserve"> </w:t>
      </w:r>
      <w:r>
        <w:rPr>
          <w:rFonts w:ascii="宋体" w:hAnsi="宋体" w:cs="宋体" w:hint="eastAsia"/>
          <w:bCs/>
          <w:color w:val="000000"/>
          <w:kern w:val="0"/>
          <w:sz w:val="28"/>
          <w:szCs w:val="28"/>
        </w:rPr>
        <w:t>助教岗位设置的基本原则：</w:t>
      </w:r>
    </w:p>
    <w:p w14:paraId="36EE04EB"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（一）优先支持量大面广的通识必修课程和专业基础课程；</w:t>
      </w:r>
    </w:p>
    <w:p w14:paraId="643F78D8"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（二）优先支持积极探索教学模式改革的课程；</w:t>
      </w:r>
    </w:p>
    <w:p w14:paraId="720BEFA0"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（三）优先支持承担同一门课程</w:t>
      </w:r>
      <w:r>
        <w:rPr>
          <w:rFonts w:ascii="宋体" w:hAnsi="宋体" w:cs="宋体" w:hint="eastAsia"/>
          <w:bCs/>
          <w:color w:val="000000"/>
          <w:kern w:val="0"/>
          <w:sz w:val="28"/>
          <w:szCs w:val="28"/>
        </w:rPr>
        <w:t>3</w:t>
      </w:r>
      <w:r>
        <w:rPr>
          <w:rFonts w:ascii="宋体" w:hAnsi="宋体" w:cs="宋体" w:hint="eastAsia"/>
          <w:bCs/>
          <w:color w:val="000000"/>
          <w:kern w:val="0"/>
          <w:sz w:val="28"/>
          <w:szCs w:val="28"/>
        </w:rPr>
        <w:t>个及以上班级合班授课课程；</w:t>
      </w:r>
    </w:p>
    <w:p w14:paraId="4EF4C250"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（四）优先支持具有副高及以上专业技术职务教师或年龄在</w:t>
      </w:r>
      <w:r>
        <w:rPr>
          <w:rFonts w:ascii="宋体" w:hAnsi="宋体" w:cs="宋体" w:hint="eastAsia"/>
          <w:bCs/>
          <w:color w:val="000000"/>
          <w:kern w:val="0"/>
          <w:sz w:val="28"/>
          <w:szCs w:val="28"/>
        </w:rPr>
        <w:t>45</w:t>
      </w:r>
      <w:r>
        <w:rPr>
          <w:rFonts w:ascii="宋体" w:hAnsi="宋体" w:cs="宋体" w:hint="eastAsia"/>
          <w:bCs/>
          <w:color w:val="000000"/>
          <w:kern w:val="0"/>
          <w:sz w:val="28"/>
          <w:szCs w:val="28"/>
        </w:rPr>
        <w:t>周岁以上具有讲师专业技术职务教师所授课程；</w:t>
      </w:r>
    </w:p>
    <w:p w14:paraId="1ECF5433"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（五）教学班规模在</w:t>
      </w:r>
      <w:r>
        <w:rPr>
          <w:rFonts w:ascii="宋体" w:hAnsi="宋体" w:cs="宋体" w:hint="eastAsia"/>
          <w:bCs/>
          <w:color w:val="000000"/>
          <w:kern w:val="0"/>
          <w:sz w:val="28"/>
          <w:szCs w:val="28"/>
        </w:rPr>
        <w:t>35</w:t>
      </w:r>
      <w:r>
        <w:rPr>
          <w:rFonts w:ascii="宋体" w:hAnsi="宋体" w:cs="宋体" w:hint="eastAsia"/>
          <w:bCs/>
          <w:color w:val="000000"/>
          <w:kern w:val="0"/>
          <w:sz w:val="28"/>
          <w:szCs w:val="28"/>
        </w:rPr>
        <w:t>人（含）以下（外国语学院、建筑学院、设计学院实行小班化教学的班级除外）的课程原则上不设置助教岗位；</w:t>
      </w:r>
    </w:p>
    <w:p w14:paraId="12DDF9E7" w14:textId="77777777" w:rsidR="00B63E2A" w:rsidRDefault="00C57776">
      <w:pPr>
        <w:widowControl/>
        <w:spacing w:line="560" w:lineRule="exact"/>
        <w:ind w:firstLineChars="200" w:firstLine="560"/>
        <w:rPr>
          <w:rFonts w:ascii="宋体" w:hAnsi="宋体" w:cs="宋体"/>
          <w:bCs/>
          <w:color w:val="FF0000"/>
          <w:kern w:val="0"/>
          <w:sz w:val="28"/>
          <w:szCs w:val="28"/>
        </w:rPr>
      </w:pPr>
      <w:r>
        <w:rPr>
          <w:rFonts w:ascii="宋体" w:hAnsi="宋体" w:cs="宋体" w:hint="eastAsia"/>
          <w:bCs/>
          <w:color w:val="000000"/>
          <w:kern w:val="0"/>
          <w:sz w:val="28"/>
          <w:szCs w:val="28"/>
        </w:rPr>
        <w:t>（六）申请设立助教岗位的课程应至少在</w:t>
      </w:r>
      <w:r>
        <w:rPr>
          <w:rFonts w:ascii="宋体" w:hAnsi="宋体" w:cs="宋体" w:hint="eastAsia"/>
          <w:bCs/>
          <w:color w:val="000000"/>
          <w:kern w:val="0"/>
          <w:sz w:val="28"/>
          <w:szCs w:val="28"/>
        </w:rPr>
        <w:t>2</w:t>
      </w:r>
      <w:r>
        <w:rPr>
          <w:rFonts w:ascii="宋体" w:hAnsi="宋体" w:cs="宋体" w:hint="eastAsia"/>
          <w:bCs/>
          <w:color w:val="000000"/>
          <w:kern w:val="0"/>
          <w:sz w:val="28"/>
          <w:szCs w:val="28"/>
        </w:rPr>
        <w:t>学分及以上；</w:t>
      </w:r>
    </w:p>
    <w:p w14:paraId="68C8D06F"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（七）原则上同一学期同一位教师申请设立的助教岗位不超过</w:t>
      </w:r>
      <w:r>
        <w:rPr>
          <w:rFonts w:ascii="宋体" w:hAnsi="宋体" w:cs="宋体" w:hint="eastAsia"/>
          <w:bCs/>
          <w:color w:val="000000"/>
          <w:kern w:val="0"/>
          <w:sz w:val="28"/>
          <w:szCs w:val="28"/>
        </w:rPr>
        <w:t>2</w:t>
      </w:r>
      <w:r>
        <w:rPr>
          <w:rFonts w:ascii="宋体" w:hAnsi="宋体" w:cs="宋体" w:hint="eastAsia"/>
          <w:bCs/>
          <w:color w:val="000000"/>
          <w:kern w:val="0"/>
          <w:sz w:val="28"/>
          <w:szCs w:val="28"/>
        </w:rPr>
        <w:t>个。</w:t>
      </w:r>
    </w:p>
    <w:p w14:paraId="7AF11108" w14:textId="77777777" w:rsidR="00B63E2A" w:rsidRDefault="00C57776">
      <w:pPr>
        <w:widowControl/>
        <w:spacing w:line="560" w:lineRule="exact"/>
        <w:ind w:firstLineChars="200" w:firstLine="562"/>
        <w:rPr>
          <w:rFonts w:ascii="宋体" w:hAnsi="宋体" w:cs="宋体"/>
          <w:bCs/>
          <w:color w:val="000000"/>
          <w:kern w:val="0"/>
          <w:sz w:val="28"/>
          <w:szCs w:val="28"/>
        </w:rPr>
      </w:pPr>
      <w:r>
        <w:rPr>
          <w:rFonts w:ascii="宋体" w:hAnsi="宋体" w:cs="宋体" w:hint="eastAsia"/>
          <w:b/>
          <w:color w:val="000000"/>
          <w:kern w:val="0"/>
          <w:sz w:val="28"/>
          <w:szCs w:val="28"/>
        </w:rPr>
        <w:t>第六条</w:t>
      </w:r>
      <w:r>
        <w:rPr>
          <w:rFonts w:ascii="宋体" w:hAnsi="宋体" w:cs="宋体" w:hint="eastAsia"/>
          <w:b/>
          <w:color w:val="000000"/>
          <w:kern w:val="0"/>
          <w:sz w:val="28"/>
          <w:szCs w:val="28"/>
        </w:rPr>
        <w:t xml:space="preserve"> </w:t>
      </w:r>
      <w:r>
        <w:rPr>
          <w:rFonts w:ascii="宋体" w:hAnsi="宋体" w:cs="宋体" w:hint="eastAsia"/>
          <w:bCs/>
          <w:color w:val="000000"/>
          <w:kern w:val="0"/>
          <w:sz w:val="28"/>
          <w:szCs w:val="28"/>
        </w:rPr>
        <w:t>助教岗位设置应遵循按需设岗、自愿申请、学院统筹、公开招聘、竞争上岗、定期考核的原则。</w:t>
      </w:r>
      <w:r>
        <w:rPr>
          <w:rFonts w:ascii="宋体" w:hAnsi="宋体" w:cs="宋体" w:hint="eastAsia"/>
          <w:bCs/>
          <w:kern w:val="0"/>
          <w:sz w:val="28"/>
          <w:szCs w:val="28"/>
        </w:rPr>
        <w:t>助教岗位必须有明确的岗位目标、工作要求和工作任务。</w:t>
      </w:r>
      <w:r>
        <w:rPr>
          <w:rFonts w:ascii="宋体" w:hAnsi="宋体" w:cs="宋体" w:hint="eastAsia"/>
          <w:bCs/>
          <w:color w:val="000000"/>
          <w:kern w:val="0"/>
          <w:sz w:val="28"/>
          <w:szCs w:val="28"/>
        </w:rPr>
        <w:t>教务部（教师教学发展中心）统筹协调助教的管理工作，组织对拟聘任学生助教进行岗前培训。各二级学院（部）负责助教岗位的设置、聘用、考核等工作。</w:t>
      </w:r>
    </w:p>
    <w:p w14:paraId="0D275087" w14:textId="77777777" w:rsidR="00B63E2A" w:rsidRDefault="00C57776">
      <w:pPr>
        <w:widowControl/>
        <w:spacing w:line="560" w:lineRule="exact"/>
        <w:ind w:firstLineChars="200" w:firstLine="562"/>
        <w:rPr>
          <w:rFonts w:ascii="宋体" w:hAnsi="宋体" w:cs="宋体"/>
          <w:bCs/>
          <w:color w:val="000000"/>
          <w:kern w:val="0"/>
          <w:sz w:val="28"/>
          <w:szCs w:val="28"/>
          <w:highlight w:val="yellow"/>
        </w:rPr>
      </w:pPr>
      <w:r>
        <w:rPr>
          <w:rFonts w:ascii="宋体" w:hAnsi="宋体" w:cs="宋体" w:hint="eastAsia"/>
          <w:b/>
          <w:color w:val="000000"/>
          <w:kern w:val="0"/>
          <w:sz w:val="28"/>
          <w:szCs w:val="28"/>
        </w:rPr>
        <w:t>第七条</w:t>
      </w:r>
      <w:r>
        <w:rPr>
          <w:rFonts w:ascii="宋体" w:hAnsi="宋体" w:cs="宋体" w:hint="eastAsia"/>
          <w:b/>
          <w:color w:val="000000"/>
          <w:kern w:val="0"/>
          <w:sz w:val="28"/>
          <w:szCs w:val="28"/>
        </w:rPr>
        <w:t xml:space="preserve"> </w:t>
      </w:r>
      <w:r>
        <w:rPr>
          <w:rFonts w:ascii="宋体" w:hAnsi="宋体" w:cs="宋体" w:hint="eastAsia"/>
          <w:bCs/>
          <w:color w:val="000000"/>
          <w:kern w:val="0"/>
          <w:sz w:val="28"/>
          <w:szCs w:val="28"/>
        </w:rPr>
        <w:t>助教</w:t>
      </w:r>
      <w:bookmarkStart w:id="1" w:name="_Hlk108704324"/>
      <w:r>
        <w:rPr>
          <w:rFonts w:ascii="宋体" w:hAnsi="宋体" w:cs="宋体" w:hint="eastAsia"/>
          <w:bCs/>
          <w:color w:val="000000"/>
          <w:kern w:val="0"/>
          <w:sz w:val="28"/>
          <w:szCs w:val="28"/>
        </w:rPr>
        <w:t>岗位</w:t>
      </w:r>
      <w:bookmarkEnd w:id="1"/>
      <w:r>
        <w:rPr>
          <w:rFonts w:ascii="宋体" w:hAnsi="宋体" w:cs="宋体" w:hint="eastAsia"/>
          <w:bCs/>
          <w:color w:val="000000"/>
          <w:kern w:val="0"/>
          <w:sz w:val="28"/>
          <w:szCs w:val="28"/>
        </w:rPr>
        <w:t>设置的工作程序：</w:t>
      </w:r>
    </w:p>
    <w:p w14:paraId="3848FED2"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w:t>
      </w:r>
      <w:proofErr w:type="gramStart"/>
      <w:r>
        <w:rPr>
          <w:rFonts w:ascii="宋体" w:hAnsi="宋体" w:cs="宋体" w:hint="eastAsia"/>
          <w:bCs/>
          <w:color w:val="000000"/>
          <w:kern w:val="0"/>
          <w:sz w:val="28"/>
          <w:szCs w:val="28"/>
        </w:rPr>
        <w:t>一</w:t>
      </w:r>
      <w:proofErr w:type="gramEnd"/>
      <w:r>
        <w:rPr>
          <w:rFonts w:ascii="宋体" w:hAnsi="宋体" w:cs="宋体" w:hint="eastAsia"/>
          <w:bCs/>
          <w:color w:val="000000"/>
          <w:kern w:val="0"/>
          <w:sz w:val="28"/>
          <w:szCs w:val="28"/>
        </w:rPr>
        <w:t>)</w:t>
      </w:r>
      <w:r>
        <w:rPr>
          <w:rFonts w:ascii="宋体" w:hAnsi="宋体" w:cs="宋体" w:hint="eastAsia"/>
          <w:bCs/>
          <w:color w:val="000000"/>
          <w:kern w:val="0"/>
          <w:sz w:val="28"/>
          <w:szCs w:val="28"/>
        </w:rPr>
        <w:t>每学期开学初，启动助教岗位设置申报工作。</w:t>
      </w:r>
    </w:p>
    <w:p w14:paraId="63648578" w14:textId="77777777" w:rsidR="00B63E2A" w:rsidRDefault="00C57776">
      <w:pPr>
        <w:widowControl/>
        <w:spacing w:line="560" w:lineRule="exact"/>
        <w:ind w:firstLineChars="200" w:firstLine="560"/>
        <w:rPr>
          <w:rFonts w:ascii="宋体" w:hAnsi="宋体" w:cs="宋体"/>
          <w:bCs/>
          <w:color w:val="000000"/>
          <w:kern w:val="0"/>
          <w:sz w:val="28"/>
          <w:szCs w:val="28"/>
          <w:highlight w:val="yellow"/>
        </w:rPr>
      </w:pPr>
      <w:r>
        <w:rPr>
          <w:rFonts w:ascii="宋体" w:hAnsi="宋体" w:cs="宋体" w:hint="eastAsia"/>
          <w:bCs/>
          <w:color w:val="000000"/>
          <w:kern w:val="0"/>
          <w:sz w:val="28"/>
          <w:szCs w:val="28"/>
        </w:rPr>
        <w:lastRenderedPageBreak/>
        <w:t>(</w:t>
      </w:r>
      <w:r>
        <w:rPr>
          <w:rFonts w:ascii="宋体" w:hAnsi="宋体" w:cs="宋体" w:hint="eastAsia"/>
          <w:bCs/>
          <w:color w:val="000000"/>
          <w:kern w:val="0"/>
          <w:sz w:val="28"/>
          <w:szCs w:val="28"/>
        </w:rPr>
        <w:t>二</w:t>
      </w:r>
      <w:r>
        <w:rPr>
          <w:rFonts w:ascii="宋体" w:hAnsi="宋体" w:cs="宋体" w:hint="eastAsia"/>
          <w:bCs/>
          <w:color w:val="000000"/>
          <w:kern w:val="0"/>
          <w:sz w:val="28"/>
          <w:szCs w:val="28"/>
        </w:rPr>
        <w:t>)</w:t>
      </w:r>
      <w:r>
        <w:rPr>
          <w:rFonts w:ascii="宋体" w:hAnsi="宋体" w:cs="宋体" w:hint="eastAsia"/>
          <w:bCs/>
          <w:color w:val="000000"/>
          <w:kern w:val="0"/>
          <w:sz w:val="28"/>
          <w:szCs w:val="28"/>
        </w:rPr>
        <w:t>主讲教师根据需要以课程为单位向二级学院（部）提出设岗需求并填写《学生助教岗位需求信息统计汇总表》，</w:t>
      </w:r>
      <w:r>
        <w:rPr>
          <w:rFonts w:ascii="宋体" w:hAnsi="宋体" w:cs="宋体" w:hint="eastAsia"/>
          <w:bCs/>
          <w:kern w:val="0"/>
          <w:sz w:val="28"/>
          <w:szCs w:val="28"/>
        </w:rPr>
        <w:t>二级学院（部）汇总、审核需求信息，经分管教学工作领导签字后报教务部。</w:t>
      </w:r>
    </w:p>
    <w:p w14:paraId="22613BDD" w14:textId="77777777" w:rsidR="00B63E2A" w:rsidRDefault="00C57776">
      <w:pPr>
        <w:widowControl/>
        <w:spacing w:line="56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w:t>
      </w:r>
      <w:r>
        <w:rPr>
          <w:rFonts w:ascii="宋体" w:hAnsi="宋体" w:cs="宋体" w:hint="eastAsia"/>
          <w:bCs/>
          <w:color w:val="000000"/>
          <w:kern w:val="0"/>
          <w:sz w:val="28"/>
          <w:szCs w:val="28"/>
        </w:rPr>
        <w:t>三</w:t>
      </w:r>
      <w:r>
        <w:rPr>
          <w:rFonts w:ascii="宋体" w:hAnsi="宋体" w:cs="宋体" w:hint="eastAsia"/>
          <w:bCs/>
          <w:color w:val="000000"/>
          <w:kern w:val="0"/>
          <w:sz w:val="28"/>
          <w:szCs w:val="28"/>
        </w:rPr>
        <w:t>)</w:t>
      </w:r>
      <w:r>
        <w:rPr>
          <w:rFonts w:ascii="宋体" w:hAnsi="宋体" w:cs="宋体" w:hint="eastAsia"/>
          <w:bCs/>
          <w:color w:val="000000"/>
          <w:kern w:val="0"/>
          <w:sz w:val="28"/>
          <w:szCs w:val="28"/>
        </w:rPr>
        <w:t>教务部对各二级学院（部）提出的设岗计划审核后予以公布。</w:t>
      </w:r>
    </w:p>
    <w:p w14:paraId="07425D03"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t>第三章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助教</w:t>
      </w:r>
      <w:r>
        <w:rPr>
          <w:rFonts w:ascii="黑体" w:eastAsia="黑体" w:hAnsi="黑体" w:cs="宋体" w:hint="eastAsia"/>
          <w:bCs/>
          <w:color w:val="000000"/>
          <w:kern w:val="0"/>
          <w:sz w:val="32"/>
        </w:rPr>
        <w:t>岗位基本</w:t>
      </w:r>
      <w:r>
        <w:rPr>
          <w:rFonts w:ascii="黑体" w:eastAsia="黑体" w:hAnsi="黑体" w:cs="宋体" w:hint="eastAsia"/>
          <w:color w:val="000000"/>
          <w:kern w:val="0"/>
          <w:sz w:val="32"/>
        </w:rPr>
        <w:t>职责</w:t>
      </w:r>
    </w:p>
    <w:p w14:paraId="17F6F9C2"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第八条</w:t>
      </w:r>
      <w:r>
        <w:rPr>
          <w:rFonts w:ascii="仿宋_GB2312" w:eastAsia="仿宋_GB2312" w:hAnsi="宋体" w:cs="宋体"/>
          <w:color w:val="000000"/>
          <w:kern w:val="0"/>
          <w:sz w:val="32"/>
        </w:rPr>
        <w:t xml:space="preserve"> </w:t>
      </w:r>
      <w:r>
        <w:rPr>
          <w:rFonts w:ascii="宋体" w:hAnsi="宋体" w:cs="宋体" w:hint="eastAsia"/>
          <w:kern w:val="0"/>
          <w:sz w:val="28"/>
          <w:szCs w:val="28"/>
        </w:rPr>
        <w:t>助教的主要任务是协助主讲教师开展教学工作，帮助激发所授课</w:t>
      </w:r>
      <w:proofErr w:type="gramStart"/>
      <w:r>
        <w:rPr>
          <w:rFonts w:ascii="宋体" w:hAnsi="宋体" w:cs="宋体" w:hint="eastAsia"/>
          <w:kern w:val="0"/>
          <w:sz w:val="28"/>
          <w:szCs w:val="28"/>
        </w:rPr>
        <w:t>程学生</w:t>
      </w:r>
      <w:proofErr w:type="gramEnd"/>
      <w:r>
        <w:rPr>
          <w:rFonts w:ascii="宋体" w:hAnsi="宋体" w:cs="宋体" w:hint="eastAsia"/>
          <w:kern w:val="0"/>
          <w:sz w:val="28"/>
          <w:szCs w:val="28"/>
        </w:rPr>
        <w:t>的学习潜力，带领学生开展研讨学习。其</w:t>
      </w:r>
      <w:r>
        <w:rPr>
          <w:rFonts w:ascii="宋体" w:hAnsi="宋体" w:cs="宋体" w:hint="eastAsia"/>
          <w:color w:val="000000"/>
          <w:kern w:val="0"/>
          <w:sz w:val="28"/>
          <w:szCs w:val="28"/>
        </w:rPr>
        <w:t>职责主要包括：</w:t>
      </w:r>
    </w:p>
    <w:p w14:paraId="78D84DC2"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w:t>
      </w:r>
      <w:proofErr w:type="gramStart"/>
      <w:r>
        <w:rPr>
          <w:rFonts w:ascii="宋体" w:hAnsi="宋体" w:cs="宋体" w:hint="eastAsia"/>
          <w:color w:val="000000"/>
          <w:kern w:val="0"/>
          <w:sz w:val="28"/>
          <w:szCs w:val="28"/>
        </w:rPr>
        <w:t>一</w:t>
      </w:r>
      <w:proofErr w:type="gramEnd"/>
      <w:r>
        <w:rPr>
          <w:rFonts w:ascii="宋体" w:hAnsi="宋体" w:cs="宋体" w:hint="eastAsia"/>
          <w:color w:val="000000"/>
          <w:kern w:val="0"/>
          <w:sz w:val="28"/>
          <w:szCs w:val="28"/>
        </w:rPr>
        <w:t>)</w:t>
      </w:r>
      <w:r>
        <w:rPr>
          <w:rFonts w:ascii="宋体" w:hAnsi="宋体" w:cs="宋体" w:hint="eastAsia"/>
          <w:color w:val="000000"/>
          <w:kern w:val="0"/>
          <w:sz w:val="28"/>
          <w:szCs w:val="28"/>
        </w:rPr>
        <w:t>协助主讲教师做好课前教学准备。</w:t>
      </w:r>
    </w:p>
    <w:p w14:paraId="1D2BF3DB" w14:textId="77777777" w:rsidR="00B63E2A" w:rsidRDefault="00C57776">
      <w:pPr>
        <w:widowControl/>
        <w:spacing w:line="560" w:lineRule="exact"/>
        <w:ind w:firstLineChars="200" w:firstLine="560"/>
        <w:rPr>
          <w:rFonts w:ascii="宋体" w:hAnsi="宋体" w:cs="宋体"/>
          <w:color w:val="000000"/>
          <w:kern w:val="0"/>
          <w:sz w:val="28"/>
          <w:szCs w:val="28"/>
          <w:highlight w:val="yellow"/>
        </w:rPr>
      </w:pPr>
      <w:r>
        <w:rPr>
          <w:rFonts w:ascii="宋体" w:hAnsi="宋体" w:cs="宋体" w:hint="eastAsia"/>
          <w:color w:val="000000"/>
          <w:kern w:val="0"/>
          <w:sz w:val="28"/>
          <w:szCs w:val="28"/>
        </w:rPr>
        <w:t>(</w:t>
      </w:r>
      <w:r>
        <w:rPr>
          <w:rFonts w:ascii="宋体" w:hAnsi="宋体" w:cs="宋体" w:hint="eastAsia"/>
          <w:color w:val="000000"/>
          <w:kern w:val="0"/>
          <w:sz w:val="28"/>
          <w:szCs w:val="28"/>
        </w:rPr>
        <w:t>二</w:t>
      </w:r>
      <w:r>
        <w:rPr>
          <w:rFonts w:ascii="宋体" w:hAnsi="宋体" w:cs="宋体" w:hint="eastAsia"/>
          <w:color w:val="000000"/>
          <w:kern w:val="0"/>
          <w:sz w:val="28"/>
          <w:szCs w:val="28"/>
        </w:rPr>
        <w:t>)</w:t>
      </w:r>
      <w:r>
        <w:rPr>
          <w:rFonts w:ascii="宋体" w:hAnsi="宋体" w:cs="宋体" w:hint="eastAsia"/>
          <w:color w:val="000000"/>
          <w:kern w:val="0"/>
          <w:sz w:val="28"/>
          <w:szCs w:val="28"/>
        </w:rPr>
        <w:t>随堂听课。协助维护课堂教学秩序和考勤工作，及时与主讲教师沟通，了解该课程进度、要求、学生学习情况。随堂听课时间原则上不低于授课学时的</w:t>
      </w:r>
      <w:r>
        <w:rPr>
          <w:rFonts w:ascii="宋体" w:hAnsi="宋体" w:cs="宋体" w:hint="eastAsia"/>
          <w:kern w:val="0"/>
          <w:sz w:val="28"/>
          <w:szCs w:val="28"/>
        </w:rPr>
        <w:t>50%</w:t>
      </w:r>
      <w:r>
        <w:rPr>
          <w:rFonts w:ascii="宋体" w:hAnsi="宋体" w:cs="宋体" w:hint="eastAsia"/>
          <w:color w:val="000000"/>
          <w:kern w:val="0"/>
          <w:sz w:val="28"/>
          <w:szCs w:val="28"/>
        </w:rPr>
        <w:t>。</w:t>
      </w:r>
    </w:p>
    <w:p w14:paraId="3A36CD16" w14:textId="77777777" w:rsidR="00B63E2A" w:rsidRDefault="00C57776">
      <w:pPr>
        <w:widowControl/>
        <w:spacing w:line="560" w:lineRule="exact"/>
        <w:ind w:firstLineChars="200" w:firstLine="560"/>
        <w:rPr>
          <w:rFonts w:ascii="宋体" w:hAnsi="宋体" w:cs="宋体"/>
          <w:color w:val="000000"/>
          <w:kern w:val="0"/>
          <w:sz w:val="28"/>
          <w:szCs w:val="28"/>
          <w:highlight w:val="yellow"/>
        </w:rPr>
      </w:pPr>
      <w:r>
        <w:rPr>
          <w:rFonts w:ascii="宋体" w:hAnsi="宋体" w:cs="宋体" w:hint="eastAsia"/>
          <w:color w:val="000000"/>
          <w:kern w:val="0"/>
          <w:sz w:val="28"/>
          <w:szCs w:val="28"/>
        </w:rPr>
        <w:t>(</w:t>
      </w:r>
      <w:r>
        <w:rPr>
          <w:rFonts w:ascii="宋体" w:hAnsi="宋体" w:cs="宋体" w:hint="eastAsia"/>
          <w:color w:val="000000"/>
          <w:kern w:val="0"/>
          <w:sz w:val="28"/>
          <w:szCs w:val="28"/>
        </w:rPr>
        <w:t>三</w:t>
      </w:r>
      <w:r>
        <w:rPr>
          <w:rFonts w:ascii="宋体" w:hAnsi="宋体" w:cs="宋体" w:hint="eastAsia"/>
          <w:color w:val="000000"/>
          <w:kern w:val="0"/>
          <w:sz w:val="28"/>
          <w:szCs w:val="28"/>
        </w:rPr>
        <w:t>)</w:t>
      </w:r>
      <w:r>
        <w:rPr>
          <w:rFonts w:ascii="宋体" w:hAnsi="宋体" w:cs="宋体" w:hint="eastAsia"/>
          <w:color w:val="000000"/>
          <w:kern w:val="0"/>
          <w:sz w:val="28"/>
          <w:szCs w:val="28"/>
        </w:rPr>
        <w:t>课程答疑辅导。课程答疑包括线上答疑、线下答疑、期末考前答疑、实验指导等多种形式。</w:t>
      </w:r>
    </w:p>
    <w:p w14:paraId="63668521" w14:textId="77777777" w:rsidR="00B63E2A" w:rsidRDefault="00C57776">
      <w:pPr>
        <w:widowControl/>
        <w:spacing w:line="560" w:lineRule="exact"/>
        <w:ind w:firstLineChars="200" w:firstLine="560"/>
        <w:rPr>
          <w:rFonts w:ascii="宋体" w:hAnsi="宋体" w:cs="宋体"/>
          <w:color w:val="000000"/>
          <w:kern w:val="0"/>
          <w:sz w:val="28"/>
          <w:szCs w:val="28"/>
          <w:highlight w:val="yellow"/>
        </w:rPr>
      </w:pPr>
      <w:r>
        <w:rPr>
          <w:rFonts w:ascii="宋体" w:hAnsi="宋体" w:cs="宋体" w:hint="eastAsia"/>
          <w:color w:val="000000"/>
          <w:kern w:val="0"/>
          <w:sz w:val="28"/>
          <w:szCs w:val="28"/>
        </w:rPr>
        <w:t>(</w:t>
      </w:r>
      <w:r>
        <w:rPr>
          <w:rFonts w:ascii="宋体" w:hAnsi="宋体" w:cs="宋体" w:hint="eastAsia"/>
          <w:color w:val="000000"/>
          <w:kern w:val="0"/>
          <w:sz w:val="28"/>
          <w:szCs w:val="28"/>
        </w:rPr>
        <w:t>四</w:t>
      </w:r>
      <w:r>
        <w:rPr>
          <w:rFonts w:ascii="宋体" w:hAnsi="宋体" w:cs="宋体" w:hint="eastAsia"/>
          <w:color w:val="000000"/>
          <w:kern w:val="0"/>
          <w:sz w:val="28"/>
          <w:szCs w:val="28"/>
        </w:rPr>
        <w:t>)</w:t>
      </w:r>
      <w:r>
        <w:rPr>
          <w:rFonts w:ascii="宋体" w:hAnsi="宋体" w:cs="宋体" w:hint="eastAsia"/>
          <w:color w:val="000000"/>
          <w:kern w:val="0"/>
          <w:sz w:val="28"/>
          <w:szCs w:val="28"/>
        </w:rPr>
        <w:t>批改作业、报告等。助教应按主讲教师要求批改作业，记录学生交作业、完成作业的情况，根据学生作业完成情况记录学生的成绩，并按时向主讲教师汇报。</w:t>
      </w:r>
    </w:p>
    <w:p w14:paraId="6F0E2F68" w14:textId="77777777" w:rsidR="00B63E2A" w:rsidRDefault="00C57776">
      <w:pPr>
        <w:widowControl/>
        <w:spacing w:line="560" w:lineRule="exact"/>
        <w:ind w:firstLineChars="200" w:firstLine="560"/>
        <w:rPr>
          <w:rFonts w:ascii="宋体" w:hAnsi="宋体" w:cs="宋体"/>
          <w:color w:val="000000"/>
          <w:kern w:val="0"/>
          <w:sz w:val="28"/>
          <w:szCs w:val="28"/>
          <w:highlight w:val="yellow"/>
        </w:rPr>
      </w:pPr>
      <w:r>
        <w:rPr>
          <w:rFonts w:ascii="宋体" w:hAnsi="宋体" w:cs="宋体" w:hint="eastAsia"/>
          <w:color w:val="000000"/>
          <w:kern w:val="0"/>
          <w:sz w:val="28"/>
          <w:szCs w:val="28"/>
        </w:rPr>
        <w:t>(</w:t>
      </w:r>
      <w:r>
        <w:rPr>
          <w:rFonts w:ascii="宋体" w:hAnsi="宋体" w:cs="宋体" w:hint="eastAsia"/>
          <w:color w:val="000000"/>
          <w:kern w:val="0"/>
          <w:sz w:val="28"/>
          <w:szCs w:val="28"/>
        </w:rPr>
        <w:t>五</w:t>
      </w:r>
      <w:r>
        <w:rPr>
          <w:rFonts w:ascii="宋体" w:hAnsi="宋体" w:cs="宋体" w:hint="eastAsia"/>
          <w:color w:val="000000"/>
          <w:kern w:val="0"/>
          <w:sz w:val="28"/>
          <w:szCs w:val="28"/>
        </w:rPr>
        <w:t>)</w:t>
      </w:r>
      <w:r>
        <w:rPr>
          <w:rFonts w:ascii="宋体" w:hAnsi="宋体" w:cs="宋体" w:hint="eastAsia"/>
          <w:color w:val="000000"/>
          <w:kern w:val="0"/>
          <w:sz w:val="28"/>
          <w:szCs w:val="28"/>
        </w:rPr>
        <w:t>课外教学活动。主要是习题课，包括组织典型问题和案例讨论、教学内容总结、作业常见错误讲解等。</w:t>
      </w:r>
    </w:p>
    <w:p w14:paraId="0E3DA29E" w14:textId="77777777" w:rsidR="00B63E2A" w:rsidRDefault="00C57776">
      <w:pPr>
        <w:widowControl/>
        <w:spacing w:line="560" w:lineRule="exact"/>
        <w:ind w:firstLineChars="200" w:firstLine="560"/>
        <w:rPr>
          <w:rFonts w:ascii="宋体" w:hAnsi="宋体" w:cs="宋体"/>
          <w:color w:val="000000"/>
          <w:kern w:val="0"/>
          <w:sz w:val="28"/>
          <w:szCs w:val="28"/>
          <w:highlight w:val="yellow"/>
        </w:rPr>
      </w:pPr>
      <w:r>
        <w:rPr>
          <w:rFonts w:ascii="宋体" w:hAnsi="宋体" w:cs="宋体" w:hint="eastAsia"/>
          <w:color w:val="000000"/>
          <w:kern w:val="0"/>
          <w:sz w:val="28"/>
          <w:szCs w:val="28"/>
        </w:rPr>
        <w:t>(</w:t>
      </w:r>
      <w:r>
        <w:rPr>
          <w:rFonts w:ascii="宋体" w:hAnsi="宋体" w:cs="宋体" w:hint="eastAsia"/>
          <w:color w:val="000000"/>
          <w:kern w:val="0"/>
          <w:sz w:val="28"/>
          <w:szCs w:val="28"/>
        </w:rPr>
        <w:t>六</w:t>
      </w:r>
      <w:r>
        <w:rPr>
          <w:rFonts w:ascii="宋体" w:hAnsi="宋体" w:cs="宋体" w:hint="eastAsia"/>
          <w:color w:val="000000"/>
          <w:kern w:val="0"/>
          <w:sz w:val="28"/>
          <w:szCs w:val="28"/>
        </w:rPr>
        <w:t>)</w:t>
      </w:r>
      <w:r>
        <w:rPr>
          <w:rFonts w:ascii="宋体" w:hAnsi="宋体" w:cs="宋体" w:hint="eastAsia"/>
          <w:color w:val="000000"/>
          <w:kern w:val="0"/>
          <w:sz w:val="28"/>
          <w:szCs w:val="28"/>
        </w:rPr>
        <w:t>建设课程资源。包括整理课程资料、参与线上资源建设等。</w:t>
      </w:r>
    </w:p>
    <w:p w14:paraId="6D94485C" w14:textId="77777777" w:rsidR="00B63E2A" w:rsidRDefault="00C57776">
      <w:pPr>
        <w:widowControl/>
        <w:spacing w:line="560" w:lineRule="exact"/>
        <w:ind w:firstLineChars="200" w:firstLine="560"/>
        <w:rPr>
          <w:rFonts w:ascii="宋体" w:hAnsi="宋体" w:cs="宋体"/>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七</w:t>
      </w:r>
      <w:r>
        <w:rPr>
          <w:rFonts w:ascii="宋体" w:hAnsi="宋体" w:cs="宋体" w:hint="eastAsia"/>
          <w:color w:val="000000"/>
          <w:kern w:val="0"/>
          <w:sz w:val="28"/>
          <w:szCs w:val="28"/>
        </w:rPr>
        <w:t>)</w:t>
      </w:r>
      <w:r>
        <w:rPr>
          <w:rFonts w:ascii="宋体" w:hAnsi="宋体" w:cs="宋体" w:hint="eastAsia"/>
          <w:color w:val="000000"/>
          <w:kern w:val="0"/>
          <w:sz w:val="28"/>
          <w:szCs w:val="28"/>
        </w:rPr>
        <w:t>完成主讲教师布置的与本课程相关的其它教学辅助工作</w:t>
      </w:r>
      <w:r>
        <w:rPr>
          <w:rFonts w:ascii="宋体" w:hAnsi="宋体" w:cs="宋体" w:hint="eastAsia"/>
          <w:kern w:val="0"/>
          <w:sz w:val="28"/>
          <w:szCs w:val="28"/>
        </w:rPr>
        <w:t>。但任何单位和个人不得安排或要求学生助教承担本应由主讲教师承担的授课、监考、命题、阅卷等工作。</w:t>
      </w:r>
    </w:p>
    <w:p w14:paraId="6CA8DDC4"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lastRenderedPageBreak/>
        <w:t>第九条</w:t>
      </w:r>
      <w:r>
        <w:rPr>
          <w:rFonts w:ascii="仿宋_GB2312" w:eastAsia="仿宋_GB2312" w:hAnsi="宋体" w:cs="宋体"/>
          <w:b/>
          <w:bCs/>
          <w:color w:val="000000"/>
          <w:kern w:val="0"/>
          <w:sz w:val="32"/>
        </w:rPr>
        <w:t xml:space="preserve"> </w:t>
      </w:r>
      <w:r>
        <w:rPr>
          <w:rFonts w:ascii="宋体" w:hAnsi="宋体" w:cs="宋体" w:hint="eastAsia"/>
          <w:color w:val="000000"/>
          <w:kern w:val="0"/>
          <w:sz w:val="28"/>
          <w:szCs w:val="28"/>
        </w:rPr>
        <w:t>主讲教师要按照因材施教原则加强对学生助教的指导和能</w:t>
      </w:r>
      <w:r>
        <w:rPr>
          <w:rFonts w:ascii="宋体" w:hAnsi="宋体" w:cs="宋体" w:hint="eastAsia"/>
          <w:color w:val="000000"/>
          <w:kern w:val="0"/>
          <w:sz w:val="28"/>
          <w:szCs w:val="28"/>
        </w:rPr>
        <w:t>力培养，合理安排助教的工作内容，按月检查学生助教的工作情况。</w:t>
      </w:r>
    </w:p>
    <w:p w14:paraId="25509B38"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第十条</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每学期助教工作结束后，助教应向主讲教师和设岗二级学院（部）提交书面总结，作为对其助教工作考核的依据之一。</w:t>
      </w:r>
    </w:p>
    <w:p w14:paraId="205F864B"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t>第四章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助教岗位申请与聘任</w:t>
      </w:r>
    </w:p>
    <w:p w14:paraId="0BAFA1A6"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第十一条</w:t>
      </w:r>
      <w:r>
        <w:rPr>
          <w:rFonts w:ascii="仿宋_GB2312" w:eastAsia="仿宋_GB2312" w:hAnsi="宋体" w:cs="宋体"/>
          <w:color w:val="000000"/>
          <w:kern w:val="0"/>
          <w:sz w:val="32"/>
        </w:rPr>
        <w:t xml:space="preserve"> </w:t>
      </w:r>
      <w:r>
        <w:rPr>
          <w:rFonts w:ascii="宋体" w:hAnsi="宋体" w:cs="宋体" w:hint="eastAsia"/>
          <w:color w:val="000000"/>
          <w:kern w:val="0"/>
          <w:sz w:val="28"/>
          <w:szCs w:val="28"/>
        </w:rPr>
        <w:t>申请助教岗位的学生需同时满足以下条件：</w:t>
      </w:r>
    </w:p>
    <w:p w14:paraId="6BD90BD5" w14:textId="77777777" w:rsidR="00B63E2A" w:rsidRDefault="00C57776">
      <w:pPr>
        <w:widowControl/>
        <w:spacing w:line="560" w:lineRule="exact"/>
        <w:ind w:firstLineChars="200" w:firstLine="560"/>
        <w:rPr>
          <w:rFonts w:ascii="宋体" w:hAnsi="宋体" w:cs="宋体"/>
          <w:kern w:val="0"/>
          <w:sz w:val="28"/>
          <w:szCs w:val="28"/>
        </w:rPr>
      </w:pPr>
      <w:r>
        <w:rPr>
          <w:rFonts w:ascii="宋体" w:hAnsi="宋体" w:cs="宋体" w:hint="eastAsia"/>
          <w:kern w:val="0"/>
          <w:sz w:val="28"/>
          <w:szCs w:val="28"/>
        </w:rPr>
        <w:t>（一）品行端正，学有余力，有责任心，工作能力强；</w:t>
      </w:r>
    </w:p>
    <w:p w14:paraId="00A7E2DE" w14:textId="4E8657D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（二）征得导师同意的全日制二年级及以上本科生</w:t>
      </w:r>
      <w:r w:rsidR="006C07C2" w:rsidRPr="00C57776">
        <w:rPr>
          <w:rFonts w:ascii="宋体" w:hAnsi="宋体" w:cs="宋体" w:hint="eastAsia"/>
          <w:color w:val="000000"/>
          <w:kern w:val="0"/>
          <w:sz w:val="28"/>
          <w:szCs w:val="28"/>
        </w:rPr>
        <w:t>或研究生</w:t>
      </w:r>
      <w:r>
        <w:rPr>
          <w:rFonts w:ascii="宋体" w:hAnsi="宋体" w:cs="宋体" w:hint="eastAsia"/>
          <w:color w:val="000000"/>
          <w:kern w:val="0"/>
          <w:sz w:val="28"/>
          <w:szCs w:val="28"/>
        </w:rPr>
        <w:t>；</w:t>
      </w:r>
    </w:p>
    <w:p w14:paraId="43B7151F"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（三）原则上须专业对口，已修读承担助教岗位所对应的课程，且成绩优秀；</w:t>
      </w:r>
    </w:p>
    <w:p w14:paraId="61B22220"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（四）如曾担任过助教工作，考核结果须合格及以上；</w:t>
      </w:r>
    </w:p>
    <w:p w14:paraId="09D3FF18"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（五）满足助教岗位的其他特定要求。</w:t>
      </w:r>
    </w:p>
    <w:p w14:paraId="24EDEA8D"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第十二条</w:t>
      </w:r>
      <w:r>
        <w:rPr>
          <w:rFonts w:ascii="仿宋_GB2312" w:eastAsia="仿宋_GB2312" w:hAnsi="宋体" w:cs="宋体"/>
          <w:color w:val="000000"/>
          <w:kern w:val="0"/>
          <w:sz w:val="32"/>
        </w:rPr>
        <w:t xml:space="preserve"> </w:t>
      </w:r>
      <w:r>
        <w:rPr>
          <w:rFonts w:ascii="宋体" w:hAnsi="宋体" w:cs="宋体" w:hint="eastAsia"/>
          <w:color w:val="000000"/>
          <w:kern w:val="0"/>
          <w:sz w:val="28"/>
          <w:szCs w:val="28"/>
        </w:rPr>
        <w:t>原则上一名学生在一个学期不得担任超过</w:t>
      </w:r>
      <w:r>
        <w:rPr>
          <w:rFonts w:ascii="宋体" w:hAnsi="宋体" w:cs="宋体" w:hint="eastAsia"/>
          <w:color w:val="000000"/>
          <w:kern w:val="0"/>
          <w:sz w:val="28"/>
          <w:szCs w:val="28"/>
        </w:rPr>
        <w:t>2</w:t>
      </w:r>
      <w:r>
        <w:rPr>
          <w:rFonts w:ascii="宋体" w:hAnsi="宋体" w:cs="宋体" w:hint="eastAsia"/>
          <w:color w:val="000000"/>
          <w:kern w:val="0"/>
          <w:sz w:val="28"/>
          <w:szCs w:val="28"/>
        </w:rPr>
        <w:t>个教学班的助教工作。</w:t>
      </w:r>
    </w:p>
    <w:p w14:paraId="564BEADA"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第十三条</w:t>
      </w:r>
      <w:r>
        <w:rPr>
          <w:rFonts w:ascii="仿宋_GB2312" w:eastAsia="仿宋_GB2312" w:hAnsi="宋体" w:cs="宋体"/>
          <w:color w:val="000000"/>
          <w:kern w:val="0"/>
          <w:sz w:val="32"/>
        </w:rPr>
        <w:t xml:space="preserve"> </w:t>
      </w:r>
      <w:r>
        <w:rPr>
          <w:rFonts w:ascii="宋体" w:hAnsi="宋体" w:cs="宋体" w:hint="eastAsia"/>
          <w:color w:val="000000"/>
          <w:kern w:val="0"/>
          <w:sz w:val="28"/>
          <w:szCs w:val="28"/>
        </w:rPr>
        <w:t>聘任程序：</w:t>
      </w:r>
    </w:p>
    <w:p w14:paraId="397D9FE9"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（一）个人申请。符合条件的学生填写《浙江工业大学之江学院学生助教岗位申请表》并递交设岗二级学院（部）。</w:t>
      </w:r>
    </w:p>
    <w:p w14:paraId="236C8B02"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（二）二级学院（部）面试。设岗二级学院（部）汇总学生助教岗位申请表，组织面试并确定具体的助教岗位拟聘人选，经二级学院（部）分管教学领导签署意见后，报教务部审核。</w:t>
      </w:r>
    </w:p>
    <w:p w14:paraId="161D8BA5"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（三）岗前培训。教务部（教师教学发展中心）组织拟聘任学生助教进行岗前培训，考核合格后方可上岗。</w:t>
      </w:r>
    </w:p>
    <w:p w14:paraId="0682EA19" w14:textId="77777777" w:rsidR="00B63E2A" w:rsidRDefault="00C57776">
      <w:pPr>
        <w:widowControl/>
        <w:spacing w:line="5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（四）岗位聘任。教务部</w:t>
      </w:r>
      <w:r>
        <w:rPr>
          <w:rFonts w:ascii="宋体" w:hAnsi="宋体" w:cs="宋体" w:hint="eastAsia"/>
          <w:color w:val="000000"/>
          <w:kern w:val="0"/>
          <w:sz w:val="28"/>
          <w:szCs w:val="28"/>
        </w:rPr>
        <w:t>公布岗前培训合格学生名单，并予以聘任。</w:t>
      </w:r>
    </w:p>
    <w:p w14:paraId="675B7A8D"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lastRenderedPageBreak/>
        <w:t>第五章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助教岗位考核</w:t>
      </w:r>
    </w:p>
    <w:p w14:paraId="3B795947"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第十四条</w:t>
      </w:r>
      <w:r>
        <w:rPr>
          <w:rFonts w:ascii="仿宋_GB2312" w:eastAsia="仿宋_GB2312" w:hAnsi="宋体" w:cs="宋体"/>
          <w:color w:val="000000"/>
          <w:kern w:val="0"/>
          <w:sz w:val="32"/>
        </w:rPr>
        <w:t xml:space="preserve"> </w:t>
      </w:r>
      <w:r>
        <w:rPr>
          <w:rFonts w:ascii="宋体" w:hAnsi="宋体" w:cs="宋体" w:hint="eastAsia"/>
          <w:color w:val="000000"/>
          <w:kern w:val="0"/>
          <w:sz w:val="28"/>
          <w:szCs w:val="28"/>
        </w:rPr>
        <w:t>学期结束时，</w:t>
      </w:r>
      <w:bookmarkStart w:id="2" w:name="_Hlk108771729"/>
      <w:r>
        <w:rPr>
          <w:rFonts w:ascii="宋体" w:hAnsi="宋体" w:cs="宋体" w:hint="eastAsia"/>
          <w:color w:val="000000"/>
          <w:kern w:val="0"/>
          <w:sz w:val="28"/>
          <w:szCs w:val="28"/>
        </w:rPr>
        <w:t>学生助教</w:t>
      </w:r>
      <w:bookmarkEnd w:id="2"/>
      <w:r>
        <w:rPr>
          <w:rFonts w:ascii="宋体" w:hAnsi="宋体" w:cs="宋体" w:hint="eastAsia"/>
          <w:color w:val="000000"/>
          <w:kern w:val="0"/>
          <w:sz w:val="28"/>
          <w:szCs w:val="28"/>
        </w:rPr>
        <w:t>需填写《浙江工业大学之江学院学生助教岗位考评表》，按照岗位职责的要求总结助教岗位工作。</w:t>
      </w:r>
    </w:p>
    <w:p w14:paraId="3962BB68"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第十五条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助教考核等级分为：优秀、合格和不合格。考核优秀比例原则上控制在参与考核岗位数的</w:t>
      </w:r>
      <w:r>
        <w:rPr>
          <w:rFonts w:ascii="宋体" w:hAnsi="宋体" w:cs="宋体" w:hint="eastAsia"/>
          <w:color w:val="000000"/>
          <w:kern w:val="0"/>
          <w:sz w:val="28"/>
          <w:szCs w:val="28"/>
        </w:rPr>
        <w:t>15%</w:t>
      </w:r>
      <w:r>
        <w:rPr>
          <w:rFonts w:ascii="宋体" w:hAnsi="宋体" w:cs="宋体" w:hint="eastAsia"/>
          <w:color w:val="000000"/>
          <w:kern w:val="0"/>
          <w:sz w:val="28"/>
          <w:szCs w:val="28"/>
        </w:rPr>
        <w:t>以内。</w:t>
      </w:r>
    </w:p>
    <w:p w14:paraId="1BBC4A9E" w14:textId="77777777" w:rsidR="00B63E2A" w:rsidRDefault="00C57776">
      <w:pPr>
        <w:widowControl/>
        <w:spacing w:line="560" w:lineRule="exact"/>
        <w:ind w:firstLineChars="200" w:firstLine="562"/>
        <w:rPr>
          <w:rFonts w:ascii="宋体" w:hAnsi="宋体" w:cs="宋体"/>
          <w:kern w:val="0"/>
          <w:sz w:val="28"/>
          <w:szCs w:val="28"/>
        </w:rPr>
      </w:pPr>
      <w:r>
        <w:rPr>
          <w:rFonts w:ascii="宋体" w:hAnsi="宋体" w:cs="宋体" w:hint="eastAsia"/>
          <w:b/>
          <w:color w:val="000000"/>
          <w:kern w:val="0"/>
          <w:sz w:val="28"/>
          <w:szCs w:val="28"/>
        </w:rPr>
        <w:t>第十六条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主讲教师和教学班学生根据助教的</w:t>
      </w:r>
      <w:r>
        <w:rPr>
          <w:rFonts w:ascii="宋体" w:hAnsi="宋体" w:cs="宋体" w:hint="eastAsia"/>
          <w:kern w:val="0"/>
          <w:sz w:val="28"/>
          <w:szCs w:val="28"/>
        </w:rPr>
        <w:t>工作态度、工作能力和工作成效</w:t>
      </w:r>
      <w:r>
        <w:rPr>
          <w:rFonts w:ascii="宋体" w:hAnsi="宋体" w:cs="宋体" w:hint="eastAsia"/>
          <w:color w:val="000000"/>
          <w:kern w:val="0"/>
          <w:sz w:val="28"/>
          <w:szCs w:val="28"/>
        </w:rPr>
        <w:t>等对其进行评价，</w:t>
      </w:r>
      <w:r>
        <w:rPr>
          <w:rFonts w:ascii="宋体" w:hAnsi="宋体" w:cs="宋体" w:hint="eastAsia"/>
          <w:kern w:val="0"/>
          <w:sz w:val="28"/>
          <w:szCs w:val="28"/>
        </w:rPr>
        <w:t>原则上教师</w:t>
      </w:r>
      <w:proofErr w:type="gramStart"/>
      <w:r>
        <w:rPr>
          <w:rFonts w:ascii="宋体" w:hAnsi="宋体" w:cs="宋体" w:hint="eastAsia"/>
          <w:kern w:val="0"/>
          <w:sz w:val="28"/>
          <w:szCs w:val="28"/>
        </w:rPr>
        <w:t>评价占</w:t>
      </w:r>
      <w:proofErr w:type="gramEnd"/>
      <w:r>
        <w:rPr>
          <w:rFonts w:ascii="宋体" w:hAnsi="宋体" w:cs="宋体" w:hint="eastAsia"/>
          <w:kern w:val="0"/>
          <w:sz w:val="28"/>
          <w:szCs w:val="28"/>
        </w:rPr>
        <w:t>比</w:t>
      </w:r>
      <w:r>
        <w:rPr>
          <w:rFonts w:ascii="宋体" w:hAnsi="宋体" w:cs="宋体" w:hint="eastAsia"/>
          <w:kern w:val="0"/>
          <w:sz w:val="28"/>
          <w:szCs w:val="28"/>
        </w:rPr>
        <w:t xml:space="preserve"> 40%</w:t>
      </w:r>
      <w:r>
        <w:rPr>
          <w:rFonts w:ascii="宋体" w:hAnsi="宋体" w:cs="宋体" w:hint="eastAsia"/>
          <w:kern w:val="0"/>
          <w:sz w:val="28"/>
          <w:szCs w:val="28"/>
        </w:rPr>
        <w:t>，学生</w:t>
      </w:r>
      <w:proofErr w:type="gramStart"/>
      <w:r>
        <w:rPr>
          <w:rFonts w:ascii="宋体" w:hAnsi="宋体" w:cs="宋体" w:hint="eastAsia"/>
          <w:kern w:val="0"/>
          <w:sz w:val="28"/>
          <w:szCs w:val="28"/>
        </w:rPr>
        <w:t>评价</w:t>
      </w:r>
      <w:proofErr w:type="gramEnd"/>
      <w:r>
        <w:rPr>
          <w:rFonts w:ascii="宋体" w:hAnsi="宋体" w:cs="宋体" w:hint="eastAsia"/>
          <w:kern w:val="0"/>
          <w:sz w:val="28"/>
          <w:szCs w:val="28"/>
        </w:rPr>
        <w:t>占比</w:t>
      </w:r>
      <w:r>
        <w:rPr>
          <w:rFonts w:ascii="宋体" w:hAnsi="宋体" w:cs="宋体" w:hint="eastAsia"/>
          <w:kern w:val="0"/>
          <w:sz w:val="28"/>
          <w:szCs w:val="28"/>
        </w:rPr>
        <w:t>60%</w:t>
      </w:r>
      <w:r>
        <w:rPr>
          <w:rFonts w:ascii="宋体" w:hAnsi="宋体" w:cs="宋体" w:hint="eastAsia"/>
          <w:kern w:val="0"/>
          <w:sz w:val="28"/>
          <w:szCs w:val="28"/>
        </w:rPr>
        <w:t>。</w:t>
      </w:r>
    </w:p>
    <w:p w14:paraId="21874DF7"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第十七条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各设岗课程所在二级学院（部）负责对学生助教工作进行监督检查和总体考核，并于学期末将考核结果报送教务</w:t>
      </w:r>
      <w:r>
        <w:rPr>
          <w:rFonts w:ascii="宋体" w:hAnsi="宋体" w:cs="宋体" w:hint="eastAsia"/>
          <w:kern w:val="0"/>
          <w:sz w:val="28"/>
          <w:szCs w:val="28"/>
        </w:rPr>
        <w:t>部审核</w:t>
      </w:r>
      <w:r>
        <w:rPr>
          <w:rFonts w:ascii="宋体" w:hAnsi="宋体" w:cs="宋体" w:hint="eastAsia"/>
          <w:color w:val="000000"/>
          <w:kern w:val="0"/>
          <w:sz w:val="28"/>
          <w:szCs w:val="28"/>
        </w:rPr>
        <w:t>。</w:t>
      </w:r>
    </w:p>
    <w:p w14:paraId="5EC6C9E8" w14:textId="77777777" w:rsidR="00B63E2A" w:rsidRDefault="00C57776">
      <w:pPr>
        <w:widowControl/>
        <w:spacing w:line="560" w:lineRule="exact"/>
        <w:ind w:firstLineChars="200" w:firstLine="562"/>
        <w:rPr>
          <w:rFonts w:ascii="仿宋_GB2312" w:eastAsia="仿宋_GB2312" w:hAnsi="宋体" w:cs="宋体"/>
          <w:color w:val="000000"/>
          <w:kern w:val="0"/>
          <w:sz w:val="32"/>
        </w:rPr>
      </w:pPr>
      <w:r>
        <w:rPr>
          <w:rFonts w:ascii="宋体" w:hAnsi="宋体" w:cs="宋体" w:hint="eastAsia"/>
          <w:b/>
          <w:color w:val="000000"/>
          <w:kern w:val="0"/>
          <w:sz w:val="28"/>
          <w:szCs w:val="28"/>
        </w:rPr>
        <w:t>第十八条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考核优秀及合格者可续聘，考核不合格者不得续聘。</w:t>
      </w:r>
    </w:p>
    <w:p w14:paraId="0B3CA692" w14:textId="77777777" w:rsidR="00B63E2A" w:rsidRDefault="00C57776">
      <w:pPr>
        <w:autoSpaceDE w:val="0"/>
        <w:autoSpaceDN w:val="0"/>
        <w:adjustRightInd w:val="0"/>
        <w:ind w:firstLineChars="200" w:firstLine="562"/>
        <w:jc w:val="left"/>
        <w:rPr>
          <w:rFonts w:ascii="宋体" w:hAnsi="宋体" w:cs="宋体"/>
          <w:kern w:val="0"/>
          <w:sz w:val="28"/>
          <w:szCs w:val="28"/>
        </w:rPr>
      </w:pPr>
      <w:r>
        <w:rPr>
          <w:rFonts w:ascii="宋体" w:hAnsi="宋体" w:cs="宋体" w:hint="eastAsia"/>
          <w:b/>
          <w:color w:val="000000"/>
          <w:kern w:val="0"/>
          <w:sz w:val="28"/>
          <w:szCs w:val="28"/>
        </w:rPr>
        <w:t>第十九条</w:t>
      </w:r>
      <w:r>
        <w:rPr>
          <w:rFonts w:ascii="仿宋_GB2312" w:eastAsia="仿宋_GB2312" w:hAnsi="宋体" w:cs="宋体"/>
          <w:b/>
          <w:color w:val="000000"/>
          <w:kern w:val="0"/>
          <w:sz w:val="32"/>
        </w:rPr>
        <w:t xml:space="preserve"> </w:t>
      </w:r>
      <w:r>
        <w:rPr>
          <w:rFonts w:ascii="宋体" w:hAnsi="宋体" w:cs="宋体" w:hint="eastAsia"/>
          <w:color w:val="000000"/>
          <w:kern w:val="0"/>
          <w:sz w:val="28"/>
          <w:szCs w:val="28"/>
        </w:rPr>
        <w:t>学生担任助教期间，有下列情况的，</w:t>
      </w:r>
      <w:r>
        <w:rPr>
          <w:rFonts w:ascii="宋体" w:hAnsi="宋体" w:cs="宋体" w:hint="eastAsia"/>
          <w:kern w:val="0"/>
          <w:sz w:val="28"/>
          <w:szCs w:val="28"/>
        </w:rPr>
        <w:t>主讲教师可即时提出终止其助教资格建议，经设岗二级学院（部）分管教学领导同意后报教务部备案，学院终止该学生的助教资格：</w:t>
      </w:r>
      <w:r>
        <w:rPr>
          <w:rFonts w:ascii="宋体" w:hAnsi="宋体" w:cs="宋体" w:hint="eastAsia"/>
          <w:kern w:val="0"/>
          <w:sz w:val="28"/>
          <w:szCs w:val="28"/>
        </w:rPr>
        <w:t xml:space="preserve"> </w:t>
      </w:r>
    </w:p>
    <w:p w14:paraId="30CEE7FC" w14:textId="77777777" w:rsidR="00B63E2A" w:rsidRDefault="00C57776">
      <w:pPr>
        <w:autoSpaceDE w:val="0"/>
        <w:autoSpaceDN w:val="0"/>
        <w:adjustRightInd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（一）因专业能力不足，无法胜任助教工作；</w:t>
      </w:r>
    </w:p>
    <w:p w14:paraId="0CA68A30" w14:textId="77777777" w:rsidR="00B63E2A" w:rsidRDefault="00C57776">
      <w:pPr>
        <w:autoSpaceDE w:val="0"/>
        <w:autoSpaceDN w:val="0"/>
        <w:adjustRightInd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（二）班级学生反映不好或有突出问题的；</w:t>
      </w:r>
      <w:r>
        <w:rPr>
          <w:rFonts w:ascii="宋体" w:hAnsi="宋体" w:cs="宋体" w:hint="eastAsia"/>
          <w:color w:val="000000"/>
          <w:kern w:val="0"/>
          <w:sz w:val="28"/>
          <w:szCs w:val="28"/>
        </w:rPr>
        <w:t xml:space="preserve"> </w:t>
      </w:r>
    </w:p>
    <w:p w14:paraId="6C100C88" w14:textId="77777777" w:rsidR="00B63E2A" w:rsidRDefault="00C57776">
      <w:pPr>
        <w:autoSpaceDE w:val="0"/>
        <w:autoSpaceDN w:val="0"/>
        <w:adjustRightInd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（三）本人学习成绩大幅下降的；</w:t>
      </w:r>
      <w:r>
        <w:rPr>
          <w:rFonts w:ascii="宋体" w:hAnsi="宋体" w:cs="宋体" w:hint="eastAsia"/>
          <w:color w:val="000000"/>
          <w:kern w:val="0"/>
          <w:sz w:val="28"/>
          <w:szCs w:val="28"/>
        </w:rPr>
        <w:t xml:space="preserve"> </w:t>
      </w:r>
    </w:p>
    <w:p w14:paraId="3EBDA6FB" w14:textId="77777777" w:rsidR="00B63E2A" w:rsidRDefault="00C57776">
      <w:pPr>
        <w:autoSpaceDE w:val="0"/>
        <w:autoSpaceDN w:val="0"/>
        <w:adjustRightInd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（四）因违反校纪而受处分的；</w:t>
      </w:r>
    </w:p>
    <w:p w14:paraId="0CBBC27A" w14:textId="77777777" w:rsidR="00B63E2A" w:rsidRDefault="00C57776">
      <w:pPr>
        <w:autoSpaceDE w:val="0"/>
        <w:autoSpaceDN w:val="0"/>
        <w:adjustRightInd w:val="0"/>
        <w:ind w:firstLineChars="100" w:firstLine="280"/>
        <w:jc w:val="left"/>
        <w:rPr>
          <w:rFonts w:ascii="仿宋_GB2312" w:eastAsia="仿宋_GB2312" w:hAnsi="宋体" w:cs="宋体"/>
          <w:b/>
          <w:color w:val="000000"/>
          <w:kern w:val="0"/>
          <w:sz w:val="32"/>
        </w:rPr>
      </w:pPr>
      <w:r>
        <w:rPr>
          <w:rFonts w:ascii="宋体" w:hAnsi="宋体" w:cs="宋体" w:hint="eastAsia"/>
          <w:color w:val="000000"/>
          <w:kern w:val="0"/>
          <w:sz w:val="28"/>
          <w:szCs w:val="28"/>
        </w:rPr>
        <w:t xml:space="preserve"> </w:t>
      </w:r>
      <w:r>
        <w:rPr>
          <w:rFonts w:ascii="宋体" w:hAnsi="宋体" w:cs="宋体"/>
          <w:color w:val="000000"/>
          <w:kern w:val="0"/>
          <w:sz w:val="28"/>
          <w:szCs w:val="28"/>
        </w:rPr>
        <w:t xml:space="preserve"> </w:t>
      </w:r>
      <w:r>
        <w:rPr>
          <w:rFonts w:ascii="宋体" w:hAnsi="宋体" w:cs="宋体" w:hint="eastAsia"/>
          <w:color w:val="000000"/>
          <w:kern w:val="0"/>
          <w:sz w:val="28"/>
          <w:szCs w:val="28"/>
        </w:rPr>
        <w:t>（五）出现其它不适宜担任助教岗位工作情况的。</w:t>
      </w:r>
    </w:p>
    <w:p w14:paraId="1A208D40" w14:textId="77777777" w:rsidR="00B63E2A" w:rsidRDefault="00C57776">
      <w:pPr>
        <w:autoSpaceDE w:val="0"/>
        <w:autoSpaceDN w:val="0"/>
        <w:adjustRightInd w:val="0"/>
        <w:ind w:firstLineChars="200" w:firstLine="562"/>
        <w:jc w:val="left"/>
        <w:rPr>
          <w:rFonts w:ascii="仿宋_GB2312" w:eastAsia="仿宋_GB2312" w:hAnsi="宋体" w:cs="宋体"/>
          <w:color w:val="000000"/>
          <w:kern w:val="0"/>
          <w:sz w:val="32"/>
        </w:rPr>
      </w:pPr>
      <w:r>
        <w:rPr>
          <w:rFonts w:ascii="宋体" w:hAnsi="宋体" w:cs="宋体" w:hint="eastAsia"/>
          <w:b/>
          <w:color w:val="000000"/>
          <w:kern w:val="0"/>
          <w:sz w:val="28"/>
          <w:szCs w:val="28"/>
        </w:rPr>
        <w:t>第二十条</w:t>
      </w:r>
      <w:r>
        <w:rPr>
          <w:rFonts w:ascii="仿宋_GB2312" w:eastAsia="仿宋_GB2312" w:hAnsi="宋体" w:cs="宋体"/>
          <w:color w:val="000000"/>
          <w:kern w:val="0"/>
          <w:sz w:val="32"/>
        </w:rPr>
        <w:t xml:space="preserve"> </w:t>
      </w:r>
      <w:r>
        <w:rPr>
          <w:rFonts w:ascii="宋体" w:hAnsi="宋体" w:cs="宋体" w:hint="eastAsia"/>
          <w:color w:val="000000"/>
          <w:kern w:val="0"/>
          <w:sz w:val="28"/>
          <w:szCs w:val="28"/>
        </w:rPr>
        <w:t>助教岗位工作可纳入本科生培养环节中的劳动实践课程，考核合格及以上者，可认定劳动教育课程学时。具体学时认定按照学院相关文件执行。</w:t>
      </w:r>
    </w:p>
    <w:p w14:paraId="6DD79C4D"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t>第六章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助教岗位津贴管理</w:t>
      </w:r>
    </w:p>
    <w:p w14:paraId="03941DD4" w14:textId="1D8D7564" w:rsidR="00B63E2A" w:rsidRDefault="00C57776">
      <w:pPr>
        <w:widowControl/>
        <w:spacing w:line="560" w:lineRule="exact"/>
        <w:ind w:firstLineChars="200" w:firstLine="562"/>
        <w:rPr>
          <w:rFonts w:ascii="仿宋_GB2312" w:eastAsia="仿宋_GB2312" w:hAnsi="宋体" w:cs="宋体"/>
          <w:color w:val="000000"/>
          <w:kern w:val="0"/>
          <w:sz w:val="32"/>
        </w:rPr>
      </w:pPr>
      <w:r>
        <w:rPr>
          <w:rFonts w:ascii="宋体" w:hAnsi="宋体" w:cs="宋体" w:hint="eastAsia"/>
          <w:b/>
          <w:color w:val="000000"/>
          <w:kern w:val="0"/>
          <w:sz w:val="28"/>
          <w:szCs w:val="28"/>
        </w:rPr>
        <w:lastRenderedPageBreak/>
        <w:t>第二十一条</w:t>
      </w:r>
      <w:r>
        <w:rPr>
          <w:rFonts w:ascii="仿宋_GB2312" w:eastAsia="仿宋_GB2312" w:hAnsi="宋体" w:cs="宋体"/>
          <w:color w:val="000000"/>
          <w:kern w:val="0"/>
          <w:sz w:val="32"/>
        </w:rPr>
        <w:t xml:space="preserve"> </w:t>
      </w:r>
      <w:r>
        <w:rPr>
          <w:rFonts w:ascii="宋体" w:hAnsi="宋体" w:cs="宋体" w:hint="eastAsia"/>
          <w:color w:val="000000"/>
          <w:kern w:val="0"/>
          <w:sz w:val="28"/>
          <w:szCs w:val="28"/>
        </w:rPr>
        <w:t>学院设立专项经费支付学生助教津贴，根据考核结果</w:t>
      </w:r>
      <w:r w:rsidRPr="00C57776">
        <w:rPr>
          <w:rFonts w:ascii="宋体" w:hAnsi="宋体" w:cs="宋体" w:hint="eastAsia"/>
          <w:color w:val="000000"/>
          <w:kern w:val="0"/>
          <w:sz w:val="28"/>
          <w:szCs w:val="28"/>
        </w:rPr>
        <w:t>一次性发放。考核优秀按照</w:t>
      </w:r>
      <w:r w:rsidR="00476796" w:rsidRPr="00C57776">
        <w:rPr>
          <w:rFonts w:ascii="宋体" w:hAnsi="宋体" w:cs="宋体"/>
          <w:color w:val="000000"/>
          <w:kern w:val="0"/>
          <w:sz w:val="28"/>
          <w:szCs w:val="28"/>
        </w:rPr>
        <w:t>12</w:t>
      </w:r>
      <w:r w:rsidRPr="00C57776">
        <w:rPr>
          <w:rFonts w:ascii="宋体" w:hAnsi="宋体" w:cs="宋体" w:hint="eastAsia"/>
          <w:color w:val="000000"/>
          <w:kern w:val="0"/>
          <w:sz w:val="28"/>
          <w:szCs w:val="28"/>
        </w:rPr>
        <w:t>00</w:t>
      </w:r>
      <w:r w:rsidRPr="00C57776">
        <w:rPr>
          <w:rFonts w:ascii="宋体" w:hAnsi="宋体" w:cs="宋体" w:hint="eastAsia"/>
          <w:color w:val="000000"/>
          <w:kern w:val="0"/>
          <w:sz w:val="28"/>
          <w:szCs w:val="28"/>
        </w:rPr>
        <w:t>元</w:t>
      </w:r>
      <w:r w:rsidRPr="00C57776">
        <w:rPr>
          <w:rFonts w:ascii="宋体" w:hAnsi="宋体" w:cs="宋体" w:hint="eastAsia"/>
          <w:color w:val="000000"/>
          <w:kern w:val="0"/>
          <w:sz w:val="28"/>
          <w:szCs w:val="28"/>
        </w:rPr>
        <w:t>/</w:t>
      </w:r>
      <w:r w:rsidRPr="00C57776">
        <w:rPr>
          <w:rFonts w:ascii="宋体" w:hAnsi="宋体" w:cs="宋体" w:hint="eastAsia"/>
          <w:color w:val="000000"/>
          <w:kern w:val="0"/>
          <w:sz w:val="28"/>
          <w:szCs w:val="28"/>
        </w:rPr>
        <w:t>岗位发放</w:t>
      </w:r>
      <w:r w:rsidRPr="00C57776">
        <w:rPr>
          <w:rFonts w:ascii="宋体" w:hAnsi="宋体" w:cs="宋体" w:hint="eastAsia"/>
          <w:color w:val="000000"/>
          <w:kern w:val="0"/>
          <w:sz w:val="28"/>
          <w:szCs w:val="28"/>
        </w:rPr>
        <w:t>，考核合格按照</w:t>
      </w:r>
      <w:r w:rsidR="00476796" w:rsidRPr="00C57776">
        <w:rPr>
          <w:rFonts w:ascii="宋体" w:hAnsi="宋体" w:cs="宋体"/>
          <w:color w:val="000000"/>
          <w:kern w:val="0"/>
          <w:sz w:val="28"/>
          <w:szCs w:val="28"/>
        </w:rPr>
        <w:t>8</w:t>
      </w:r>
      <w:r w:rsidRPr="00C57776">
        <w:rPr>
          <w:rFonts w:ascii="宋体" w:hAnsi="宋体" w:cs="宋体" w:hint="eastAsia"/>
          <w:color w:val="000000"/>
          <w:kern w:val="0"/>
          <w:sz w:val="28"/>
          <w:szCs w:val="28"/>
        </w:rPr>
        <w:t>00</w:t>
      </w:r>
      <w:r w:rsidRPr="00C57776">
        <w:rPr>
          <w:rFonts w:ascii="宋体" w:hAnsi="宋体" w:cs="宋体" w:hint="eastAsia"/>
          <w:color w:val="000000"/>
          <w:kern w:val="0"/>
          <w:sz w:val="28"/>
          <w:szCs w:val="28"/>
        </w:rPr>
        <w:t>元</w:t>
      </w:r>
      <w:r w:rsidRPr="00C57776">
        <w:rPr>
          <w:rFonts w:ascii="宋体" w:hAnsi="宋体" w:cs="宋体" w:hint="eastAsia"/>
          <w:color w:val="000000"/>
          <w:kern w:val="0"/>
          <w:sz w:val="28"/>
          <w:szCs w:val="28"/>
        </w:rPr>
        <w:t>/</w:t>
      </w:r>
      <w:r w:rsidRPr="00C57776">
        <w:rPr>
          <w:rFonts w:ascii="宋体" w:hAnsi="宋体" w:cs="宋体" w:hint="eastAsia"/>
          <w:color w:val="000000"/>
          <w:kern w:val="0"/>
          <w:sz w:val="28"/>
          <w:szCs w:val="28"/>
        </w:rPr>
        <w:t>岗位</w:t>
      </w:r>
      <w:r w:rsidRPr="00C57776">
        <w:rPr>
          <w:rFonts w:ascii="宋体" w:hAnsi="宋体" w:cs="宋体" w:hint="eastAsia"/>
          <w:color w:val="000000"/>
          <w:kern w:val="0"/>
          <w:sz w:val="28"/>
          <w:szCs w:val="28"/>
        </w:rPr>
        <w:t>发放，考核不合格不予发放。</w:t>
      </w:r>
      <w:bookmarkStart w:id="3" w:name="_GoBack"/>
      <w:bookmarkEnd w:id="3"/>
    </w:p>
    <w:p w14:paraId="6448F833" w14:textId="77777777" w:rsidR="00B63E2A" w:rsidRDefault="00C57776">
      <w:pPr>
        <w:widowControl/>
        <w:spacing w:line="560" w:lineRule="exact"/>
        <w:ind w:firstLineChars="200" w:firstLine="562"/>
        <w:rPr>
          <w:rFonts w:ascii="仿宋_GB2312" w:eastAsia="仿宋_GB2312" w:hAnsi="宋体" w:cs="宋体"/>
          <w:color w:val="000000"/>
          <w:kern w:val="0"/>
          <w:sz w:val="32"/>
        </w:rPr>
      </w:pPr>
      <w:r>
        <w:rPr>
          <w:rFonts w:ascii="宋体" w:hAnsi="宋体" w:cs="宋体" w:hint="eastAsia"/>
          <w:b/>
          <w:color w:val="000000"/>
          <w:kern w:val="0"/>
          <w:sz w:val="28"/>
          <w:szCs w:val="28"/>
        </w:rPr>
        <w:t>第二十二条</w:t>
      </w:r>
      <w:r>
        <w:rPr>
          <w:rFonts w:ascii="仿宋_GB2312" w:eastAsia="仿宋_GB2312" w:hAnsi="宋体" w:cs="宋体"/>
          <w:b/>
          <w:color w:val="000000"/>
          <w:kern w:val="0"/>
          <w:sz w:val="32"/>
        </w:rPr>
        <w:t xml:space="preserve"> </w:t>
      </w:r>
      <w:r>
        <w:rPr>
          <w:rFonts w:ascii="宋体" w:hAnsi="宋体" w:cs="宋体" w:hint="eastAsia"/>
          <w:color w:val="000000"/>
          <w:kern w:val="0"/>
          <w:sz w:val="28"/>
          <w:szCs w:val="28"/>
        </w:rPr>
        <w:t>各二级学院（部）须在每学期第</w:t>
      </w:r>
      <w:r>
        <w:rPr>
          <w:rFonts w:ascii="宋体" w:hAnsi="宋体" w:cs="宋体" w:hint="eastAsia"/>
          <w:color w:val="000000"/>
          <w:kern w:val="0"/>
          <w:sz w:val="28"/>
          <w:szCs w:val="28"/>
        </w:rPr>
        <w:t>17</w:t>
      </w:r>
      <w:r>
        <w:rPr>
          <w:rFonts w:ascii="宋体" w:hAnsi="宋体" w:cs="宋体" w:hint="eastAsia"/>
          <w:color w:val="000000"/>
          <w:kern w:val="0"/>
          <w:sz w:val="28"/>
          <w:szCs w:val="28"/>
        </w:rPr>
        <w:t>周周三前，填写津贴发放表报送教务部审核，经核准后予以发放。</w:t>
      </w:r>
    </w:p>
    <w:p w14:paraId="5E66A07B" w14:textId="77777777" w:rsidR="00B63E2A" w:rsidRDefault="00C57776">
      <w:pPr>
        <w:widowControl/>
        <w:spacing w:beforeLines="100" w:before="312"/>
        <w:jc w:val="center"/>
        <w:rPr>
          <w:rFonts w:ascii="黑体" w:eastAsia="黑体" w:hAnsi="黑体" w:cs="宋体"/>
          <w:color w:val="000000"/>
          <w:kern w:val="0"/>
          <w:sz w:val="32"/>
        </w:rPr>
      </w:pPr>
      <w:r>
        <w:rPr>
          <w:rFonts w:ascii="黑体" w:eastAsia="黑体" w:hAnsi="黑体" w:cs="宋体" w:hint="eastAsia"/>
          <w:color w:val="000000"/>
          <w:kern w:val="0"/>
          <w:sz w:val="32"/>
        </w:rPr>
        <w:t>第七章</w:t>
      </w:r>
      <w:r>
        <w:rPr>
          <w:rFonts w:ascii="黑体" w:eastAsia="黑体" w:hAnsi="黑体" w:cs="宋体" w:hint="eastAsia"/>
          <w:color w:val="000000"/>
          <w:kern w:val="0"/>
          <w:sz w:val="32"/>
        </w:rPr>
        <w:t xml:space="preserve"> </w:t>
      </w:r>
      <w:r>
        <w:rPr>
          <w:rFonts w:ascii="黑体" w:eastAsia="黑体" w:hAnsi="黑体" w:cs="宋体" w:hint="eastAsia"/>
          <w:color w:val="000000"/>
          <w:kern w:val="0"/>
          <w:sz w:val="32"/>
        </w:rPr>
        <w:t>附则</w:t>
      </w:r>
    </w:p>
    <w:p w14:paraId="2227745D" w14:textId="77777777" w:rsidR="00B63E2A" w:rsidRDefault="00C57776">
      <w:pPr>
        <w:widowControl/>
        <w:spacing w:line="560" w:lineRule="exact"/>
        <w:ind w:firstLineChars="200" w:firstLine="562"/>
        <w:rPr>
          <w:rFonts w:ascii="宋体" w:hAnsi="宋体" w:cs="宋体"/>
          <w:color w:val="000000"/>
          <w:kern w:val="0"/>
          <w:sz w:val="28"/>
          <w:szCs w:val="28"/>
        </w:rPr>
      </w:pPr>
      <w:r>
        <w:rPr>
          <w:rFonts w:ascii="宋体" w:hAnsi="宋体" w:cs="宋体" w:hint="eastAsia"/>
          <w:b/>
          <w:color w:val="000000"/>
          <w:kern w:val="0"/>
          <w:sz w:val="28"/>
          <w:szCs w:val="28"/>
        </w:rPr>
        <w:t>第二十三条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本办法自发布之日起试行，由教务部负责解释。</w:t>
      </w:r>
    </w:p>
    <w:p w14:paraId="5EA7D9EB" w14:textId="77777777" w:rsidR="00B63E2A" w:rsidRDefault="00B63E2A"/>
    <w:sectPr w:rsidR="00B63E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U2YmFhNWRkOGMzNWM5Y2Y4MjRlNDc4ZTcxMTNjZjMifQ=="/>
  </w:docVars>
  <w:rsids>
    <w:rsidRoot w:val="00D17965"/>
    <w:rsid w:val="0001542A"/>
    <w:rsid w:val="000628C8"/>
    <w:rsid w:val="00075656"/>
    <w:rsid w:val="000C5B0E"/>
    <w:rsid w:val="000D7504"/>
    <w:rsid w:val="000F115D"/>
    <w:rsid w:val="0015520B"/>
    <w:rsid w:val="0016236D"/>
    <w:rsid w:val="001A47D9"/>
    <w:rsid w:val="001D03F7"/>
    <w:rsid w:val="002024AE"/>
    <w:rsid w:val="002050EA"/>
    <w:rsid w:val="00227A60"/>
    <w:rsid w:val="00250F1A"/>
    <w:rsid w:val="00257A4F"/>
    <w:rsid w:val="00367D01"/>
    <w:rsid w:val="003C11C1"/>
    <w:rsid w:val="00476796"/>
    <w:rsid w:val="004D4965"/>
    <w:rsid w:val="004F50F0"/>
    <w:rsid w:val="005F4F17"/>
    <w:rsid w:val="005F6669"/>
    <w:rsid w:val="006403D3"/>
    <w:rsid w:val="006A0BC7"/>
    <w:rsid w:val="006A6075"/>
    <w:rsid w:val="006C07C2"/>
    <w:rsid w:val="006E1267"/>
    <w:rsid w:val="00706C8C"/>
    <w:rsid w:val="00706CB2"/>
    <w:rsid w:val="0074696A"/>
    <w:rsid w:val="007605BF"/>
    <w:rsid w:val="007B52B3"/>
    <w:rsid w:val="00800F06"/>
    <w:rsid w:val="00811BF1"/>
    <w:rsid w:val="0082557B"/>
    <w:rsid w:val="008358A0"/>
    <w:rsid w:val="0085415A"/>
    <w:rsid w:val="008C159F"/>
    <w:rsid w:val="008C698F"/>
    <w:rsid w:val="008E298A"/>
    <w:rsid w:val="008E2D19"/>
    <w:rsid w:val="00934D5A"/>
    <w:rsid w:val="00947F9A"/>
    <w:rsid w:val="0095013A"/>
    <w:rsid w:val="0096191D"/>
    <w:rsid w:val="00974251"/>
    <w:rsid w:val="00987066"/>
    <w:rsid w:val="00A20E1E"/>
    <w:rsid w:val="00A5213E"/>
    <w:rsid w:val="00A86E3A"/>
    <w:rsid w:val="00AC27D2"/>
    <w:rsid w:val="00B263D7"/>
    <w:rsid w:val="00B63E2A"/>
    <w:rsid w:val="00B70AD0"/>
    <w:rsid w:val="00C11CF5"/>
    <w:rsid w:val="00C57776"/>
    <w:rsid w:val="00CE3655"/>
    <w:rsid w:val="00CE68CB"/>
    <w:rsid w:val="00D17965"/>
    <w:rsid w:val="00D22B5D"/>
    <w:rsid w:val="00D5582F"/>
    <w:rsid w:val="00D7742E"/>
    <w:rsid w:val="00DA5E9C"/>
    <w:rsid w:val="00DC2050"/>
    <w:rsid w:val="00DE779F"/>
    <w:rsid w:val="00E3518F"/>
    <w:rsid w:val="00F07982"/>
    <w:rsid w:val="00F26E69"/>
    <w:rsid w:val="00F826E1"/>
    <w:rsid w:val="00FA6681"/>
    <w:rsid w:val="00FE6CBA"/>
    <w:rsid w:val="01534457"/>
    <w:rsid w:val="04BA231E"/>
    <w:rsid w:val="08D12032"/>
    <w:rsid w:val="090540FB"/>
    <w:rsid w:val="0990755E"/>
    <w:rsid w:val="09C9203C"/>
    <w:rsid w:val="0BF72E39"/>
    <w:rsid w:val="0F5E6B56"/>
    <w:rsid w:val="112609A0"/>
    <w:rsid w:val="119448AB"/>
    <w:rsid w:val="12B15EBF"/>
    <w:rsid w:val="14270A50"/>
    <w:rsid w:val="142A4557"/>
    <w:rsid w:val="17594DDC"/>
    <w:rsid w:val="17D47669"/>
    <w:rsid w:val="18883950"/>
    <w:rsid w:val="19E05580"/>
    <w:rsid w:val="1C533A26"/>
    <w:rsid w:val="1D893754"/>
    <w:rsid w:val="1ECD5317"/>
    <w:rsid w:val="1F530794"/>
    <w:rsid w:val="20773C93"/>
    <w:rsid w:val="21221867"/>
    <w:rsid w:val="230010F2"/>
    <w:rsid w:val="25D7504A"/>
    <w:rsid w:val="263E0D35"/>
    <w:rsid w:val="26A821CC"/>
    <w:rsid w:val="273F448B"/>
    <w:rsid w:val="27826154"/>
    <w:rsid w:val="27A110F5"/>
    <w:rsid w:val="28FE72AD"/>
    <w:rsid w:val="29114058"/>
    <w:rsid w:val="293202FE"/>
    <w:rsid w:val="29A5570A"/>
    <w:rsid w:val="2A115DAC"/>
    <w:rsid w:val="2ADA1CC1"/>
    <w:rsid w:val="2B92177E"/>
    <w:rsid w:val="2BF35C97"/>
    <w:rsid w:val="2C05030B"/>
    <w:rsid w:val="2C93195A"/>
    <w:rsid w:val="31A44643"/>
    <w:rsid w:val="32D75380"/>
    <w:rsid w:val="340A4A64"/>
    <w:rsid w:val="34B923B4"/>
    <w:rsid w:val="37C4673A"/>
    <w:rsid w:val="37F92887"/>
    <w:rsid w:val="393671C3"/>
    <w:rsid w:val="3C3176E0"/>
    <w:rsid w:val="3D354C3F"/>
    <w:rsid w:val="3EA43A0E"/>
    <w:rsid w:val="3F7C101A"/>
    <w:rsid w:val="4283673F"/>
    <w:rsid w:val="4317689C"/>
    <w:rsid w:val="45356EC9"/>
    <w:rsid w:val="4AFD5D93"/>
    <w:rsid w:val="4CD67369"/>
    <w:rsid w:val="4CF851A4"/>
    <w:rsid w:val="4D791D20"/>
    <w:rsid w:val="4FF97471"/>
    <w:rsid w:val="51933C8C"/>
    <w:rsid w:val="51AE044E"/>
    <w:rsid w:val="51CB1B8C"/>
    <w:rsid w:val="53760551"/>
    <w:rsid w:val="54851EED"/>
    <w:rsid w:val="550D751A"/>
    <w:rsid w:val="55287EB0"/>
    <w:rsid w:val="55A41C2D"/>
    <w:rsid w:val="575E22AF"/>
    <w:rsid w:val="59027F52"/>
    <w:rsid w:val="591F515C"/>
    <w:rsid w:val="59BE75E6"/>
    <w:rsid w:val="5C9B540C"/>
    <w:rsid w:val="5D5A5076"/>
    <w:rsid w:val="5E3E24F3"/>
    <w:rsid w:val="5F325E4D"/>
    <w:rsid w:val="62315EEB"/>
    <w:rsid w:val="654077C8"/>
    <w:rsid w:val="65442AE4"/>
    <w:rsid w:val="65E971E8"/>
    <w:rsid w:val="672C12EE"/>
    <w:rsid w:val="683F10B4"/>
    <w:rsid w:val="6900228C"/>
    <w:rsid w:val="697964FD"/>
    <w:rsid w:val="69E93C5A"/>
    <w:rsid w:val="6A2366FF"/>
    <w:rsid w:val="6A3C786E"/>
    <w:rsid w:val="6DA65361"/>
    <w:rsid w:val="6E572FB6"/>
    <w:rsid w:val="6F2F210F"/>
    <w:rsid w:val="6F484A29"/>
    <w:rsid w:val="71401D23"/>
    <w:rsid w:val="72D70975"/>
    <w:rsid w:val="7462590D"/>
    <w:rsid w:val="79A731EA"/>
    <w:rsid w:val="79EA0296"/>
    <w:rsid w:val="7BAD11B5"/>
    <w:rsid w:val="7C5C4760"/>
    <w:rsid w:val="7CC9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7641"/>
  <w15:docId w15:val="{D7C38302-A73F-4EAA-AE89-B00E8D0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7367-06FD-489F-AB3F-D9751AF4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教务部</dc:creator>
  <cp:lastModifiedBy>王舟</cp:lastModifiedBy>
  <cp:revision>6</cp:revision>
  <cp:lastPrinted>2022-07-14T07:56:00Z</cp:lastPrinted>
  <dcterms:created xsi:type="dcterms:W3CDTF">2022-07-30T06:32:00Z</dcterms:created>
  <dcterms:modified xsi:type="dcterms:W3CDTF">2022-09-06T02:29:00Z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0D46665E16954114BC44BB46557D099C</vt:lpwstr>
  </property>
</Properties>
</file>