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87" w:rsidRPr="001052C0" w:rsidRDefault="00AE440F" w:rsidP="00D549DF">
      <w:pPr>
        <w:autoSpaceDE w:val="0"/>
        <w:autoSpaceDN w:val="0"/>
        <w:spacing w:beforeLines="50" w:before="156" w:afterLines="100" w:after="312"/>
        <w:jc w:val="center"/>
        <w:rPr>
          <w:rFonts w:eastAsia="方正小标宋_GBK"/>
          <w:b/>
          <w:bCs/>
          <w:sz w:val="36"/>
          <w:szCs w:val="36"/>
        </w:rPr>
      </w:pPr>
      <w:r w:rsidRPr="001052C0">
        <w:rPr>
          <w:rFonts w:eastAsia="方正小标宋_GBK"/>
          <w:b/>
          <w:bCs/>
          <w:sz w:val="36"/>
          <w:szCs w:val="36"/>
        </w:rPr>
        <w:t>高分子材料与工程</w:t>
      </w:r>
      <w:r w:rsidR="00C64921" w:rsidRPr="001052C0">
        <w:rPr>
          <w:rFonts w:eastAsia="方正小标宋_GBK"/>
          <w:b/>
          <w:bCs/>
          <w:sz w:val="36"/>
          <w:szCs w:val="36"/>
        </w:rPr>
        <w:t>专业</w:t>
      </w:r>
      <w:r w:rsidR="001C231E" w:rsidRPr="001052C0">
        <w:rPr>
          <w:rFonts w:eastAsia="方正小标宋_GBK"/>
          <w:b/>
          <w:bCs/>
          <w:sz w:val="36"/>
          <w:szCs w:val="36"/>
        </w:rPr>
        <w:t>培养</w:t>
      </w:r>
      <w:r w:rsidR="00C64921" w:rsidRPr="001052C0">
        <w:rPr>
          <w:rFonts w:eastAsia="方正小标宋_GBK"/>
          <w:b/>
          <w:bCs/>
          <w:sz w:val="36"/>
          <w:szCs w:val="36"/>
        </w:rPr>
        <w:t>计划</w:t>
      </w:r>
    </w:p>
    <w:p w:rsidR="00C64921" w:rsidRPr="00E144CE" w:rsidRDefault="00C64921" w:rsidP="00D549DF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E144CE">
        <w:rPr>
          <w:rFonts w:ascii="黑体" w:eastAsia="黑体" w:hAnsi="宋体"/>
          <w:b/>
          <w:bCs/>
          <w:szCs w:val="21"/>
        </w:rPr>
        <w:t>一、培养目标</w:t>
      </w:r>
    </w:p>
    <w:p w:rsidR="001C682A" w:rsidRPr="001052C0" w:rsidRDefault="001C682A" w:rsidP="001C682A">
      <w:pPr>
        <w:spacing w:line="300" w:lineRule="auto"/>
        <w:ind w:firstLineChars="175" w:firstLine="368"/>
        <w:rPr>
          <w:szCs w:val="21"/>
        </w:rPr>
      </w:pPr>
      <w:r w:rsidRPr="001052C0">
        <w:rPr>
          <w:szCs w:val="21"/>
        </w:rPr>
        <w:t>高分子材料与工程专业旨在培养德、智、体全面发展，具备材料科学与工程的基础知识和高分子材料与工程专业知识。具备在高分子材料的设计、合成、加工、改性及应用等领域从事科学研究、技术和产品开发、工艺和设备设计、材料选用、生产及经营管理等方面工作能力的应用型高级专门人才。</w:t>
      </w:r>
    </w:p>
    <w:p w:rsidR="00C64921" w:rsidRPr="001052C0" w:rsidRDefault="00C64921" w:rsidP="00D549DF">
      <w:pPr>
        <w:spacing w:beforeLines="50" w:before="156" w:afterLines="50" w:after="156" w:line="300" w:lineRule="auto"/>
        <w:rPr>
          <w:rFonts w:eastAsia="黑体"/>
          <w:b/>
          <w:bCs/>
          <w:szCs w:val="21"/>
        </w:rPr>
      </w:pPr>
      <w:r w:rsidRPr="001052C0">
        <w:rPr>
          <w:rFonts w:eastAsia="黑体"/>
          <w:b/>
          <w:bCs/>
          <w:szCs w:val="21"/>
        </w:rPr>
        <w:t>二、</w:t>
      </w:r>
      <w:r w:rsidR="00621125" w:rsidRPr="001052C0">
        <w:rPr>
          <w:rFonts w:eastAsia="黑体"/>
          <w:b/>
          <w:bCs/>
          <w:szCs w:val="21"/>
        </w:rPr>
        <w:t>培养基本</w:t>
      </w:r>
      <w:r w:rsidRPr="001052C0">
        <w:rPr>
          <w:rFonts w:eastAsia="黑体"/>
          <w:b/>
          <w:bCs/>
          <w:szCs w:val="21"/>
        </w:rPr>
        <w:t>要求</w:t>
      </w:r>
    </w:p>
    <w:p w:rsidR="0055146E" w:rsidRPr="001052C0" w:rsidRDefault="0055146E" w:rsidP="0055146E">
      <w:pPr>
        <w:widowControl/>
        <w:spacing w:line="400" w:lineRule="atLeast"/>
        <w:ind w:firstLine="420"/>
        <w:jc w:val="left"/>
        <w:rPr>
          <w:szCs w:val="21"/>
        </w:rPr>
      </w:pPr>
      <w:r w:rsidRPr="001052C0">
        <w:rPr>
          <w:szCs w:val="21"/>
        </w:rPr>
        <w:t>本专业学生主要学习高分子材料、高分子物理与化学的基本理论，高分子材料的组成、结构与性能知识以及高分子材料成型加工技术知识。</w:t>
      </w:r>
    </w:p>
    <w:p w:rsidR="000D110D" w:rsidRDefault="000D110D" w:rsidP="0055146E">
      <w:pPr>
        <w:widowControl/>
        <w:spacing w:line="400" w:lineRule="atLeast"/>
        <w:ind w:firstLine="420"/>
        <w:jc w:val="left"/>
        <w:rPr>
          <w:szCs w:val="21"/>
        </w:rPr>
      </w:pPr>
      <w:r>
        <w:rPr>
          <w:rFonts w:hint="eastAsia"/>
          <w:szCs w:val="21"/>
        </w:rPr>
        <w:t>具体</w:t>
      </w:r>
      <w:r w:rsidR="00ED25AA">
        <w:rPr>
          <w:rFonts w:hint="eastAsia"/>
          <w:szCs w:val="21"/>
        </w:rPr>
        <w:t>素质、能力结构及培养途径分解如下</w:t>
      </w:r>
      <w:r w:rsidR="0083498B">
        <w:rPr>
          <w:rFonts w:hint="eastAsia"/>
          <w:szCs w:val="21"/>
        </w:rPr>
        <w:t>表</w:t>
      </w:r>
      <w:r w:rsidR="0083498B">
        <w:rPr>
          <w:rFonts w:hint="eastAsia"/>
          <w:szCs w:val="21"/>
        </w:rPr>
        <w:t>1</w:t>
      </w:r>
      <w:r w:rsidR="0083498B">
        <w:rPr>
          <w:rFonts w:hint="eastAsia"/>
          <w:szCs w:val="21"/>
        </w:rPr>
        <w:t>、</w:t>
      </w:r>
      <w:r w:rsidR="0083498B">
        <w:rPr>
          <w:rFonts w:hint="eastAsia"/>
          <w:szCs w:val="21"/>
        </w:rPr>
        <w:t>2</w:t>
      </w:r>
      <w:r w:rsidR="0083498B">
        <w:rPr>
          <w:rFonts w:hint="eastAsia"/>
          <w:szCs w:val="21"/>
        </w:rPr>
        <w:t>所示</w:t>
      </w:r>
      <w:r w:rsidR="00ED25AA">
        <w:rPr>
          <w:rFonts w:hint="eastAsia"/>
          <w:szCs w:val="21"/>
        </w:rPr>
        <w:t>：</w:t>
      </w:r>
    </w:p>
    <w:p w:rsidR="000D110D" w:rsidRPr="007C0441" w:rsidRDefault="000D110D" w:rsidP="000D110D">
      <w:pPr>
        <w:pStyle w:val="2"/>
        <w:spacing w:line="360" w:lineRule="exact"/>
        <w:ind w:firstLineChars="196" w:firstLine="413"/>
        <w:jc w:val="center"/>
        <w:rPr>
          <w:rFonts w:ascii="宋体" w:hAnsi="宋体"/>
          <w:b/>
          <w:bCs/>
        </w:rPr>
      </w:pPr>
      <w:r w:rsidRPr="007C0441">
        <w:rPr>
          <w:rFonts w:ascii="宋体" w:hAnsi="宋体" w:hint="eastAsia"/>
          <w:b/>
          <w:bCs/>
        </w:rPr>
        <w:t>表1：素质结构及培养途径分解表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1079"/>
        <w:gridCol w:w="7823"/>
      </w:tblGrid>
      <w:tr w:rsidR="000D110D" w:rsidRPr="007C0441" w:rsidTr="002D5C10">
        <w:trPr>
          <w:trHeight w:val="315"/>
        </w:trPr>
        <w:tc>
          <w:tcPr>
            <w:tcW w:w="14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b/>
                <w:sz w:val="18"/>
                <w:szCs w:val="18"/>
              </w:rPr>
            </w:pPr>
            <w:r w:rsidRPr="007C0441">
              <w:rPr>
                <w:rFonts w:hint="eastAsia"/>
                <w:b/>
                <w:sz w:val="18"/>
                <w:szCs w:val="18"/>
              </w:rPr>
              <w:t>素质名称</w:t>
            </w:r>
          </w:p>
        </w:tc>
        <w:tc>
          <w:tcPr>
            <w:tcW w:w="7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b/>
                <w:sz w:val="18"/>
                <w:szCs w:val="18"/>
              </w:rPr>
            </w:pPr>
            <w:r w:rsidRPr="007C0441">
              <w:rPr>
                <w:rFonts w:hint="eastAsia"/>
                <w:b/>
                <w:sz w:val="18"/>
                <w:szCs w:val="18"/>
              </w:rPr>
              <w:t>培养途径</w:t>
            </w:r>
          </w:p>
        </w:tc>
      </w:tr>
      <w:tr w:rsidR="000D110D" w:rsidRPr="007C0441" w:rsidTr="002D5C10">
        <w:trPr>
          <w:trHeight w:val="624"/>
        </w:trPr>
        <w:tc>
          <w:tcPr>
            <w:tcW w:w="14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政治素质</w:t>
            </w:r>
          </w:p>
        </w:tc>
        <w:tc>
          <w:tcPr>
            <w:tcW w:w="7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通过开设《</w:t>
            </w:r>
            <w:r w:rsidRPr="003F3229">
              <w:rPr>
                <w:bCs/>
                <w:sz w:val="18"/>
                <w:szCs w:val="18"/>
              </w:rPr>
              <w:t>毛泽东思想和中国特色社会主义理论体系概论</w:t>
            </w:r>
            <w:r w:rsidRPr="003F3229">
              <w:rPr>
                <w:sz w:val="18"/>
                <w:szCs w:val="18"/>
              </w:rPr>
              <w:t>》、《马克思主义基本原理》、《中国近现代史纲要》</w:t>
            </w:r>
            <w:r>
              <w:rPr>
                <w:rFonts w:hint="eastAsia"/>
                <w:sz w:val="18"/>
                <w:szCs w:val="18"/>
              </w:rPr>
              <w:t>、《形势与政策》</w:t>
            </w:r>
            <w:r w:rsidRPr="003F3229">
              <w:rPr>
                <w:sz w:val="18"/>
                <w:szCs w:val="18"/>
              </w:rPr>
              <w:t>等政治修养类课程，开办业余党校等活动实现。</w:t>
            </w:r>
          </w:p>
        </w:tc>
      </w:tr>
      <w:tr w:rsidR="000D110D" w:rsidRPr="007C0441" w:rsidTr="002D5C10">
        <w:trPr>
          <w:trHeight w:val="624"/>
        </w:trPr>
        <w:tc>
          <w:tcPr>
            <w:tcW w:w="14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道德素质</w:t>
            </w:r>
          </w:p>
        </w:tc>
        <w:tc>
          <w:tcPr>
            <w:tcW w:w="7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通过开设《思想道德修养与法律基础》、《专业导论》、《</w:t>
            </w:r>
            <w:r>
              <w:rPr>
                <w:rFonts w:hint="eastAsia"/>
                <w:sz w:val="18"/>
                <w:szCs w:val="18"/>
              </w:rPr>
              <w:t>职业规划与</w:t>
            </w:r>
            <w:r w:rsidRPr="003F3229">
              <w:rPr>
                <w:sz w:val="18"/>
                <w:szCs w:val="18"/>
              </w:rPr>
              <w:t>就业指导》等道德修养类课程，开展劳动、校园文化等活动实现。</w:t>
            </w:r>
          </w:p>
        </w:tc>
      </w:tr>
      <w:tr w:rsidR="000D110D" w:rsidRPr="007C0441" w:rsidTr="002D5C10">
        <w:trPr>
          <w:trHeight w:val="621"/>
        </w:trPr>
        <w:tc>
          <w:tcPr>
            <w:tcW w:w="3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业务素质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方向</w:t>
            </w:r>
            <w:proofErr w:type="gramStart"/>
            <w:r w:rsidRPr="007C0441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7C0441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功能高分子材料</w:t>
            </w:r>
          </w:p>
        </w:tc>
        <w:tc>
          <w:tcPr>
            <w:tcW w:w="7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BE16D1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《有机化学》、《高分子化学》、《高分子物理》、《高分子材料》、</w:t>
            </w:r>
            <w:r w:rsidRPr="003F3229"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《无机化学》、《分析化学》、《物理化学》、《化工原理》、《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高分子材料分析技术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高分子合成工艺及设备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聚合物成型加工及设备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《聚合物改性原理》、《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聚合物助剂及配方</w:t>
            </w:r>
            <w:r>
              <w:rPr>
                <w:rFonts w:hint="eastAsia"/>
                <w:bCs/>
                <w:sz w:val="18"/>
                <w:szCs w:val="18"/>
              </w:rPr>
              <w:t>》、</w:t>
            </w:r>
            <w:r>
              <w:rPr>
                <w:rFonts w:hint="eastAsia"/>
                <w:sz w:val="18"/>
                <w:szCs w:val="18"/>
              </w:rPr>
              <w:t>《材料科学与工程基础》、</w:t>
            </w:r>
            <w:r>
              <w:rPr>
                <w:rFonts w:hint="eastAsia"/>
                <w:bCs/>
                <w:sz w:val="18"/>
                <w:szCs w:val="18"/>
              </w:rPr>
              <w:t>《化工仪表及自动化》</w:t>
            </w:r>
            <w:r w:rsidRPr="003F3229">
              <w:rPr>
                <w:sz w:val="18"/>
                <w:szCs w:val="18"/>
              </w:rPr>
              <w:t>等相关知识教育，《认</w:t>
            </w:r>
            <w:r w:rsidRPr="003F3229">
              <w:rPr>
                <w:rFonts w:hint="eastAsia"/>
                <w:sz w:val="18"/>
                <w:szCs w:val="18"/>
              </w:rPr>
              <w:t>识</w:t>
            </w:r>
            <w:r w:rsidRPr="003F3229">
              <w:rPr>
                <w:sz w:val="18"/>
                <w:szCs w:val="18"/>
              </w:rPr>
              <w:t>实习》</w:t>
            </w:r>
            <w:r>
              <w:rPr>
                <w:rFonts w:hint="eastAsia"/>
                <w:sz w:val="18"/>
                <w:szCs w:val="18"/>
              </w:rPr>
              <w:t>、《</w:t>
            </w:r>
            <w:r w:rsidRPr="009B49F8">
              <w:rPr>
                <w:rFonts w:hint="eastAsia"/>
                <w:sz w:val="18"/>
                <w:szCs w:val="18"/>
              </w:rPr>
              <w:t>创新</w:t>
            </w:r>
            <w:r w:rsidRPr="009B49F8">
              <w:rPr>
                <w:sz w:val="18"/>
                <w:szCs w:val="18"/>
              </w:rPr>
              <w:t>实践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rFonts w:hint="eastAsia"/>
                <w:sz w:val="18"/>
                <w:szCs w:val="18"/>
              </w:rPr>
              <w:t>工厂设计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sz w:val="18"/>
                <w:szCs w:val="18"/>
              </w:rPr>
              <w:t>高分子科学实验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sz w:val="18"/>
                <w:szCs w:val="18"/>
              </w:rPr>
              <w:t>生产实习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sz w:val="18"/>
                <w:szCs w:val="18"/>
              </w:rPr>
              <w:t>专业综合实验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3F3229">
              <w:rPr>
                <w:rFonts w:hint="eastAsia"/>
                <w:sz w:val="18"/>
                <w:szCs w:val="18"/>
              </w:rPr>
              <w:t>等</w:t>
            </w:r>
            <w:r w:rsidRPr="003F3229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0D110D" w:rsidRPr="007C0441" w:rsidTr="002D5C10">
        <w:trPr>
          <w:trHeight w:val="621"/>
        </w:trPr>
        <w:tc>
          <w:tcPr>
            <w:tcW w:w="14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方向二：</w:t>
            </w:r>
            <w:r>
              <w:rPr>
                <w:rFonts w:hint="eastAsia"/>
                <w:sz w:val="18"/>
                <w:szCs w:val="18"/>
              </w:rPr>
              <w:t>纺织纤维材料</w:t>
            </w:r>
          </w:p>
        </w:tc>
        <w:tc>
          <w:tcPr>
            <w:tcW w:w="7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D549DF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《有机化学》、《高分子化学》、《高分子物理》、《高分子材料》、《纺织材料》、《纺织物理与化学》</w:t>
            </w:r>
            <w:r w:rsidRPr="003F3229"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《无机化学》、《分析化学》、《物理化学》、《化工原理》、《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高分子材料分析技术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高分子合成工艺及设备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聚合物成型加工及设备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《聚合物改性原理》、《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功能性纤维及制品</w:t>
            </w:r>
            <w:r>
              <w:rPr>
                <w:rFonts w:hint="eastAsia"/>
                <w:bCs/>
                <w:sz w:val="18"/>
                <w:szCs w:val="18"/>
              </w:rPr>
              <w:t>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纤维纺丝工艺及设备</w:t>
            </w:r>
            <w:r>
              <w:rPr>
                <w:rFonts w:hint="eastAsia"/>
                <w:bCs/>
                <w:sz w:val="18"/>
                <w:szCs w:val="18"/>
              </w:rPr>
              <w:t>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纺织产品性能及测试</w:t>
            </w:r>
            <w:r>
              <w:rPr>
                <w:rFonts w:hint="eastAsia"/>
                <w:bCs/>
                <w:sz w:val="18"/>
                <w:szCs w:val="18"/>
              </w:rPr>
              <w:t>》、</w:t>
            </w:r>
            <w:r>
              <w:rPr>
                <w:rFonts w:hint="eastAsia"/>
                <w:sz w:val="18"/>
                <w:szCs w:val="18"/>
              </w:rPr>
              <w:t>《材料科学与工程基础》</w:t>
            </w:r>
            <w:r w:rsidRPr="003F3229">
              <w:rPr>
                <w:sz w:val="18"/>
                <w:szCs w:val="18"/>
              </w:rPr>
              <w:t>等相关知识教育，《认</w:t>
            </w:r>
            <w:r w:rsidRPr="003F3229">
              <w:rPr>
                <w:rFonts w:hint="eastAsia"/>
                <w:sz w:val="18"/>
                <w:szCs w:val="18"/>
              </w:rPr>
              <w:t>识</w:t>
            </w:r>
            <w:r w:rsidRPr="003F3229">
              <w:rPr>
                <w:sz w:val="18"/>
                <w:szCs w:val="18"/>
              </w:rPr>
              <w:t>实习》</w:t>
            </w:r>
            <w:r>
              <w:rPr>
                <w:rFonts w:hint="eastAsia"/>
                <w:sz w:val="18"/>
                <w:szCs w:val="18"/>
              </w:rPr>
              <w:t>、《</w:t>
            </w:r>
            <w:r w:rsidRPr="009B49F8">
              <w:rPr>
                <w:rFonts w:hint="eastAsia"/>
                <w:sz w:val="18"/>
                <w:szCs w:val="18"/>
              </w:rPr>
              <w:t>创新</w:t>
            </w:r>
            <w:r w:rsidRPr="009B49F8">
              <w:rPr>
                <w:sz w:val="18"/>
                <w:szCs w:val="18"/>
              </w:rPr>
              <w:t>实践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rFonts w:hint="eastAsia"/>
                <w:sz w:val="18"/>
                <w:szCs w:val="18"/>
              </w:rPr>
              <w:t>工厂设计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rFonts w:hint="eastAsia"/>
                <w:sz w:val="18"/>
                <w:szCs w:val="18"/>
              </w:rPr>
              <w:t>纺织科学实验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sz w:val="18"/>
                <w:szCs w:val="18"/>
              </w:rPr>
              <w:t>生产实习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9B49F8"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</w:t>
            </w:r>
            <w:r w:rsidRPr="009B49F8">
              <w:rPr>
                <w:sz w:val="18"/>
                <w:szCs w:val="18"/>
              </w:rPr>
              <w:t>专业综合实验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3F3229">
              <w:rPr>
                <w:rFonts w:hint="eastAsia"/>
                <w:sz w:val="18"/>
                <w:szCs w:val="18"/>
              </w:rPr>
              <w:t>等</w:t>
            </w:r>
            <w:r w:rsidRPr="003F3229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0D110D" w:rsidRPr="007C0441" w:rsidTr="002D5C10">
        <w:trPr>
          <w:trHeight w:val="629"/>
        </w:trPr>
        <w:tc>
          <w:tcPr>
            <w:tcW w:w="14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身心素质</w:t>
            </w:r>
          </w:p>
        </w:tc>
        <w:tc>
          <w:tcPr>
            <w:tcW w:w="7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 w:rsidR="000D110D" w:rsidRPr="007C0441" w:rsidRDefault="000D110D" w:rsidP="000D110D">
      <w:pPr>
        <w:pStyle w:val="2"/>
        <w:spacing w:line="360" w:lineRule="exact"/>
        <w:ind w:firstLineChars="196" w:firstLine="413"/>
        <w:jc w:val="center"/>
        <w:rPr>
          <w:rFonts w:ascii="宋体" w:hAnsi="宋体"/>
          <w:b/>
          <w:bCs/>
        </w:rPr>
      </w:pPr>
      <w:r w:rsidRPr="007C0441">
        <w:rPr>
          <w:rFonts w:ascii="宋体" w:hAnsi="宋体" w:hint="eastAsia"/>
          <w:b/>
          <w:bCs/>
        </w:rPr>
        <w:t>表2：能力结构及培养途径分解表</w:t>
      </w:r>
    </w:p>
    <w:tbl>
      <w:tblPr>
        <w:tblW w:w="928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354"/>
        <w:gridCol w:w="1245"/>
        <w:gridCol w:w="7318"/>
      </w:tblGrid>
      <w:tr w:rsidR="000D110D" w:rsidRPr="007C0441" w:rsidTr="002D5C10">
        <w:trPr>
          <w:trHeight w:val="296"/>
        </w:trPr>
        <w:tc>
          <w:tcPr>
            <w:tcW w:w="196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b/>
                <w:sz w:val="18"/>
                <w:szCs w:val="18"/>
              </w:rPr>
            </w:pPr>
            <w:r w:rsidRPr="007C0441">
              <w:rPr>
                <w:rFonts w:hint="eastAsia"/>
                <w:b/>
                <w:sz w:val="18"/>
                <w:szCs w:val="18"/>
              </w:rPr>
              <w:t>能力名称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b/>
                <w:sz w:val="18"/>
                <w:szCs w:val="18"/>
              </w:rPr>
            </w:pPr>
            <w:r w:rsidRPr="007C0441">
              <w:rPr>
                <w:rFonts w:hint="eastAsia"/>
                <w:b/>
                <w:sz w:val="18"/>
                <w:szCs w:val="18"/>
              </w:rPr>
              <w:t>培养途径</w:t>
            </w:r>
          </w:p>
        </w:tc>
      </w:tr>
      <w:tr w:rsidR="000D110D" w:rsidRPr="007C0441" w:rsidTr="002D5C10">
        <w:trPr>
          <w:cantSplit/>
          <w:trHeight w:val="587"/>
        </w:trPr>
        <w:tc>
          <w:tcPr>
            <w:tcW w:w="3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基本</w:t>
            </w:r>
          </w:p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能力</w:t>
            </w:r>
          </w:p>
        </w:tc>
        <w:tc>
          <w:tcPr>
            <w:tcW w:w="15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学习能力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rFonts w:hint="eastAsia"/>
                <w:sz w:val="18"/>
                <w:szCs w:val="18"/>
              </w:rPr>
              <w:t>通过入学专业思想教育，使学生掌握</w:t>
            </w:r>
            <w:r>
              <w:rPr>
                <w:rFonts w:hint="eastAsia"/>
                <w:sz w:val="18"/>
                <w:szCs w:val="18"/>
              </w:rPr>
              <w:t>高分子</w:t>
            </w:r>
            <w:r w:rsidRPr="003F3229">
              <w:rPr>
                <w:rFonts w:hint="eastAsia"/>
                <w:sz w:val="18"/>
                <w:szCs w:val="18"/>
              </w:rPr>
              <w:t>专业学习特点和方法，明确学习目的</w:t>
            </w:r>
            <w:r w:rsidRPr="003F3229">
              <w:rPr>
                <w:sz w:val="18"/>
                <w:szCs w:val="18"/>
              </w:rPr>
              <w:t>;</w:t>
            </w:r>
            <w:r w:rsidRPr="003F3229">
              <w:rPr>
                <w:rFonts w:hint="eastAsia"/>
                <w:sz w:val="18"/>
                <w:szCs w:val="18"/>
              </w:rPr>
              <w:t>通过课内外教学实践，培养学生合作学习能力；通过学科平台，培养学生自主学习能力；通过开设信息类课程，培养学生运用互联网的学习能力。</w:t>
            </w:r>
          </w:p>
        </w:tc>
      </w:tr>
      <w:tr w:rsidR="000D110D" w:rsidRPr="007C0441" w:rsidTr="002D5C10">
        <w:trPr>
          <w:cantSplit/>
          <w:trHeight w:val="587"/>
        </w:trPr>
        <w:tc>
          <w:tcPr>
            <w:tcW w:w="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交流协作能力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3F3229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rFonts w:hint="eastAsia"/>
                <w:sz w:val="18"/>
                <w:szCs w:val="18"/>
              </w:rPr>
              <w:t>通过开设</w:t>
            </w:r>
            <w:r w:rsidRPr="003F3229">
              <w:rPr>
                <w:sz w:val="18"/>
                <w:szCs w:val="18"/>
              </w:rPr>
              <w:t>《认</w:t>
            </w:r>
            <w:r w:rsidRPr="003F3229">
              <w:rPr>
                <w:rFonts w:hint="eastAsia"/>
                <w:sz w:val="18"/>
                <w:szCs w:val="18"/>
              </w:rPr>
              <w:t>识</w:t>
            </w:r>
            <w:r w:rsidRPr="003F3229">
              <w:rPr>
                <w:sz w:val="18"/>
                <w:szCs w:val="18"/>
              </w:rPr>
              <w:t>实习》</w:t>
            </w:r>
            <w:r>
              <w:rPr>
                <w:rFonts w:hint="eastAsia"/>
                <w:sz w:val="18"/>
                <w:szCs w:val="18"/>
              </w:rPr>
              <w:t>、《</w:t>
            </w:r>
            <w:r w:rsidRPr="009B49F8">
              <w:rPr>
                <w:rFonts w:hint="eastAsia"/>
                <w:sz w:val="18"/>
                <w:szCs w:val="18"/>
              </w:rPr>
              <w:t>工厂设计</w:t>
            </w:r>
            <w:r>
              <w:rPr>
                <w:rFonts w:hint="eastAsia"/>
                <w:sz w:val="18"/>
                <w:szCs w:val="18"/>
              </w:rPr>
              <w:t>》、《生产实习》等</w:t>
            </w:r>
            <w:r w:rsidRPr="003F3229">
              <w:rPr>
                <w:rFonts w:hint="eastAsia"/>
                <w:sz w:val="18"/>
                <w:szCs w:val="18"/>
              </w:rPr>
              <w:t>课程，让学生积极参加实习、社会实践、军训、校园文化和第二课堂等活动，从而培养其交流协作能力</w:t>
            </w:r>
          </w:p>
        </w:tc>
      </w:tr>
      <w:tr w:rsidR="000D110D" w:rsidRPr="007C0441" w:rsidTr="002D5C10">
        <w:trPr>
          <w:cantSplit/>
          <w:trHeight w:val="587"/>
        </w:trPr>
        <w:tc>
          <w:tcPr>
            <w:tcW w:w="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思辨能力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《高分子科学实验》、《纺织科学实验》</w:t>
            </w:r>
            <w:r w:rsidRPr="003F3229">
              <w:rPr>
                <w:sz w:val="18"/>
                <w:szCs w:val="18"/>
              </w:rPr>
              <w:t>等课程以及组织开展辩论比赛等课内外教学活动实现。</w:t>
            </w:r>
          </w:p>
        </w:tc>
      </w:tr>
      <w:tr w:rsidR="000D110D" w:rsidRPr="007C0441" w:rsidTr="002D5C10">
        <w:trPr>
          <w:cantSplit/>
          <w:trHeight w:val="587"/>
        </w:trPr>
        <w:tc>
          <w:tcPr>
            <w:tcW w:w="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基本创新能力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《高分子科学导论》、《高分子学科前沿讲座》、《</w:t>
            </w:r>
            <w:r w:rsidRPr="009B49F8">
              <w:rPr>
                <w:rFonts w:hint="eastAsia"/>
                <w:sz w:val="18"/>
                <w:szCs w:val="18"/>
              </w:rPr>
              <w:t>创新</w:t>
            </w:r>
            <w:r w:rsidRPr="009B49F8">
              <w:rPr>
                <w:sz w:val="18"/>
                <w:szCs w:val="18"/>
              </w:rPr>
              <w:t>实践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3F3229">
              <w:rPr>
                <w:sz w:val="18"/>
                <w:szCs w:val="18"/>
              </w:rPr>
              <w:t>等课程，</w:t>
            </w:r>
            <w:r w:rsidRPr="003F3229">
              <w:rPr>
                <w:rFonts w:hint="eastAsia"/>
                <w:sz w:val="18"/>
                <w:szCs w:val="18"/>
              </w:rPr>
              <w:t>举办学术讲座或研讨活动，</w:t>
            </w:r>
            <w:r w:rsidRPr="003F3229">
              <w:rPr>
                <w:sz w:val="18"/>
                <w:szCs w:val="18"/>
              </w:rPr>
              <w:t>开展学生科技竞赛</w:t>
            </w:r>
            <w:r w:rsidRPr="003F3229"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 w:rsidR="000D110D" w:rsidRPr="007C0441" w:rsidTr="002D5C10">
        <w:trPr>
          <w:cantSplit/>
          <w:trHeight w:val="705"/>
        </w:trPr>
        <w:tc>
          <w:tcPr>
            <w:tcW w:w="3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核</w:t>
            </w:r>
          </w:p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proofErr w:type="gramStart"/>
            <w:r w:rsidRPr="007C0441">
              <w:rPr>
                <w:rFonts w:hint="eastAsia"/>
                <w:sz w:val="18"/>
                <w:szCs w:val="18"/>
              </w:rPr>
              <w:t>心能力</w:t>
            </w:r>
            <w:proofErr w:type="gramEnd"/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专业基础素质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7C0441" w:rsidRDefault="000D110D" w:rsidP="002D5C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通过开设《无机化学》、《分析化学》、《有机化学》、《物理化学》、《化工原理》等课程以及相应的课内外教学实验及实践活动实现。</w:t>
            </w:r>
          </w:p>
        </w:tc>
      </w:tr>
      <w:tr w:rsidR="000D110D" w:rsidRPr="007C0441" w:rsidTr="002D5C10">
        <w:trPr>
          <w:cantSplit/>
          <w:trHeight w:val="701"/>
        </w:trPr>
        <w:tc>
          <w:tcPr>
            <w:tcW w:w="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功能高分子材料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3F3229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《高分子化学》、《高分子物理》、《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高分子材料分析技术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《高分子材料》、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高分子合成工艺及设备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聚合物成型加工及设备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bCs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《材料科学与工程基础》、</w:t>
            </w:r>
            <w:r>
              <w:rPr>
                <w:rFonts w:hint="eastAsia"/>
                <w:bCs/>
                <w:sz w:val="18"/>
                <w:szCs w:val="18"/>
              </w:rPr>
              <w:t>《聚合物改性原理》、《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聚合物助剂及配方</w:t>
            </w:r>
            <w:r>
              <w:rPr>
                <w:rFonts w:hint="eastAsia"/>
                <w:bCs/>
                <w:sz w:val="18"/>
                <w:szCs w:val="18"/>
              </w:rPr>
              <w:t>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涂料及粘结剂</w:t>
            </w:r>
            <w:r>
              <w:rPr>
                <w:rFonts w:hint="eastAsia"/>
                <w:bCs/>
                <w:sz w:val="18"/>
                <w:szCs w:val="18"/>
              </w:rPr>
              <w:t>》、等</w:t>
            </w:r>
            <w:r>
              <w:rPr>
                <w:rFonts w:hint="eastAsia"/>
                <w:sz w:val="18"/>
                <w:szCs w:val="18"/>
              </w:rPr>
              <w:t>课程以及相应的课内外教学实验及实践活动实现。</w:t>
            </w:r>
          </w:p>
        </w:tc>
      </w:tr>
      <w:tr w:rsidR="000D110D" w:rsidRPr="007C0441" w:rsidTr="002D5C10">
        <w:trPr>
          <w:cantSplit/>
          <w:trHeight w:val="711"/>
        </w:trPr>
        <w:tc>
          <w:tcPr>
            <w:tcW w:w="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纺织纤维材料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3F3229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《高分子化学》、《高分子物理》、《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高分子材料分析技术</w:t>
            </w:r>
            <w:r>
              <w:rPr>
                <w:rFonts w:hint="eastAsia"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《高分子材料》、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高分子合成工艺及设备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rFonts w:hint="eastAsia"/>
                <w:bCs/>
                <w:sz w:val="18"/>
                <w:szCs w:val="18"/>
              </w:rPr>
              <w:t>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聚合物成型加工及设备</w:t>
            </w:r>
            <w:r>
              <w:rPr>
                <w:rFonts w:hint="eastAsia"/>
                <w:bCs/>
                <w:sz w:val="18"/>
                <w:szCs w:val="18"/>
              </w:rPr>
              <w:t>》</w:t>
            </w:r>
            <w:r w:rsidRPr="00D778ED">
              <w:rPr>
                <w:bCs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《材料科学与工程基础》、</w:t>
            </w:r>
            <w:r>
              <w:rPr>
                <w:rFonts w:hint="eastAsia"/>
                <w:bCs/>
                <w:sz w:val="18"/>
                <w:szCs w:val="18"/>
              </w:rPr>
              <w:t>《</w:t>
            </w:r>
            <w:r w:rsidRPr="00D778ED">
              <w:rPr>
                <w:rFonts w:hint="eastAsia"/>
                <w:bCs/>
                <w:sz w:val="18"/>
                <w:szCs w:val="18"/>
              </w:rPr>
              <w:t>功能性纤维及制品</w:t>
            </w:r>
            <w:r>
              <w:rPr>
                <w:rFonts w:hint="eastAsia"/>
                <w:bCs/>
                <w:sz w:val="18"/>
                <w:szCs w:val="18"/>
              </w:rPr>
              <w:t>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纤维纺丝工艺及设备</w:t>
            </w:r>
            <w:r>
              <w:rPr>
                <w:rFonts w:hint="eastAsia"/>
                <w:bCs/>
                <w:sz w:val="18"/>
                <w:szCs w:val="18"/>
              </w:rPr>
              <w:t>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纺织产品性能及测试</w:t>
            </w:r>
            <w:r>
              <w:rPr>
                <w:rFonts w:hint="eastAsia"/>
                <w:bCs/>
                <w:sz w:val="18"/>
                <w:szCs w:val="18"/>
              </w:rPr>
              <w:t>》、《</w:t>
            </w:r>
            <w:r w:rsidRPr="00D778ED">
              <w:rPr>
                <w:rFonts w:hint="eastAsia"/>
                <w:bCs/>
                <w:sz w:val="18"/>
                <w:szCs w:val="18"/>
              </w:rPr>
              <w:t>染整工艺及原理</w:t>
            </w:r>
            <w:r>
              <w:rPr>
                <w:rFonts w:hint="eastAsia"/>
                <w:bCs/>
                <w:sz w:val="18"/>
                <w:szCs w:val="18"/>
              </w:rPr>
              <w:t>》等</w:t>
            </w:r>
            <w:r>
              <w:rPr>
                <w:rFonts w:hint="eastAsia"/>
                <w:sz w:val="18"/>
                <w:szCs w:val="18"/>
              </w:rPr>
              <w:t>课程以及相应的课内外教学实验及实践活动实现。</w:t>
            </w:r>
          </w:p>
        </w:tc>
      </w:tr>
      <w:tr w:rsidR="000D110D" w:rsidRPr="007C0441" w:rsidTr="002D5C10">
        <w:trPr>
          <w:cantSplit/>
          <w:trHeight w:val="587"/>
        </w:trPr>
        <w:tc>
          <w:tcPr>
            <w:tcW w:w="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其</w:t>
            </w:r>
          </w:p>
          <w:p w:rsidR="000D110D" w:rsidRPr="007C0441" w:rsidRDefault="000D110D" w:rsidP="002D5C10">
            <w:pPr>
              <w:jc w:val="center"/>
              <w:rPr>
                <w:sz w:val="18"/>
                <w:szCs w:val="18"/>
              </w:rPr>
            </w:pPr>
            <w:r w:rsidRPr="007C0441">
              <w:rPr>
                <w:rFonts w:hint="eastAsia"/>
                <w:sz w:val="18"/>
                <w:szCs w:val="18"/>
              </w:rPr>
              <w:t>它能力</w:t>
            </w: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3F3229" w:rsidRDefault="000D110D" w:rsidP="002D5C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人文素养</w:t>
            </w:r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3F3229" w:rsidRDefault="000D110D" w:rsidP="002D5C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</w:t>
            </w:r>
            <w:r w:rsidRPr="00F471F1">
              <w:rPr>
                <w:rFonts w:hint="eastAsia"/>
                <w:sz w:val="18"/>
                <w:szCs w:val="18"/>
              </w:rPr>
              <w:t>工程技术与科学精神</w:t>
            </w:r>
            <w:r>
              <w:rPr>
                <w:rFonts w:hint="eastAsia"/>
                <w:sz w:val="18"/>
                <w:szCs w:val="18"/>
              </w:rPr>
              <w:t>》、《</w:t>
            </w:r>
            <w:r w:rsidRPr="00F471F1">
              <w:rPr>
                <w:rFonts w:hint="eastAsia"/>
                <w:sz w:val="18"/>
                <w:szCs w:val="18"/>
              </w:rPr>
              <w:t>生态环境与生命关怀</w:t>
            </w:r>
            <w:r>
              <w:rPr>
                <w:rFonts w:hint="eastAsia"/>
                <w:sz w:val="18"/>
                <w:szCs w:val="18"/>
              </w:rPr>
              <w:t>》等课程，以及组织开展相应的论坛交流、学术讲座和社会实践公益活动实现。</w:t>
            </w:r>
          </w:p>
        </w:tc>
      </w:tr>
      <w:tr w:rsidR="000D110D" w:rsidRPr="007C0441" w:rsidTr="002D5C10">
        <w:trPr>
          <w:cantSplit/>
          <w:trHeight w:val="587"/>
        </w:trPr>
        <w:tc>
          <w:tcPr>
            <w:tcW w:w="3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7C0441" w:rsidRDefault="000D110D" w:rsidP="002D5C10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D110D" w:rsidRPr="003F3229" w:rsidRDefault="000D110D" w:rsidP="002D5C10">
            <w:pPr>
              <w:jc w:val="center"/>
              <w:rPr>
                <w:sz w:val="18"/>
                <w:szCs w:val="18"/>
              </w:rPr>
            </w:pPr>
            <w:proofErr w:type="gramStart"/>
            <w:r w:rsidRPr="003F3229">
              <w:rPr>
                <w:rFonts w:hint="eastAsia"/>
                <w:sz w:val="18"/>
                <w:szCs w:val="18"/>
              </w:rPr>
              <w:t>应岗能力</w:t>
            </w:r>
            <w:proofErr w:type="gramEnd"/>
          </w:p>
        </w:tc>
        <w:tc>
          <w:tcPr>
            <w:tcW w:w="7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0D" w:rsidRPr="003F3229" w:rsidRDefault="000D110D" w:rsidP="002D5C10">
            <w:pPr>
              <w:rPr>
                <w:sz w:val="18"/>
                <w:szCs w:val="18"/>
              </w:rPr>
            </w:pPr>
            <w:r w:rsidRPr="003F3229">
              <w:rPr>
                <w:sz w:val="18"/>
                <w:szCs w:val="18"/>
              </w:rPr>
              <w:t>通过考取</w:t>
            </w:r>
            <w:r>
              <w:rPr>
                <w:rFonts w:hint="eastAsia"/>
                <w:sz w:val="18"/>
                <w:szCs w:val="18"/>
              </w:rPr>
              <w:t>《化验工》、《高分子材料加工》、《纺织纤维材料检验工》</w:t>
            </w:r>
            <w:r w:rsidRPr="003F3229">
              <w:rPr>
                <w:sz w:val="18"/>
                <w:szCs w:val="18"/>
              </w:rPr>
              <w:t>等证书，拓宽就业渠道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3F3229">
              <w:rPr>
                <w:sz w:val="18"/>
                <w:szCs w:val="18"/>
              </w:rPr>
              <w:t>提高</w:t>
            </w:r>
            <w:proofErr w:type="gramStart"/>
            <w:r w:rsidRPr="003F3229">
              <w:rPr>
                <w:sz w:val="18"/>
                <w:szCs w:val="18"/>
              </w:rPr>
              <w:t>应岗能力</w:t>
            </w:r>
            <w:proofErr w:type="gramEnd"/>
            <w:r w:rsidRPr="003F3229">
              <w:rPr>
                <w:sz w:val="18"/>
                <w:szCs w:val="18"/>
              </w:rPr>
              <w:t>。</w:t>
            </w:r>
          </w:p>
        </w:tc>
      </w:tr>
    </w:tbl>
    <w:p w:rsidR="008D5B78" w:rsidRPr="001052C0" w:rsidRDefault="00E212AE" w:rsidP="00D549DF">
      <w:pPr>
        <w:spacing w:beforeLines="50" w:before="156" w:afterLines="50" w:after="156" w:line="300" w:lineRule="auto"/>
        <w:rPr>
          <w:szCs w:val="21"/>
        </w:rPr>
      </w:pPr>
      <w:r w:rsidRPr="001052C0">
        <w:rPr>
          <w:rFonts w:eastAsia="黑体"/>
          <w:b/>
          <w:bCs/>
          <w:szCs w:val="21"/>
        </w:rPr>
        <w:t>三</w:t>
      </w:r>
      <w:r w:rsidR="008C2AE0" w:rsidRPr="001052C0">
        <w:rPr>
          <w:rFonts w:eastAsia="黑体"/>
          <w:b/>
          <w:bCs/>
          <w:szCs w:val="21"/>
        </w:rPr>
        <w:t>、</w:t>
      </w:r>
      <w:r w:rsidR="000D4DA2" w:rsidRPr="001052C0">
        <w:rPr>
          <w:rFonts w:eastAsia="黑体"/>
          <w:b/>
          <w:bCs/>
          <w:szCs w:val="21"/>
        </w:rPr>
        <w:t>主要</w:t>
      </w:r>
      <w:r w:rsidR="00A473AA" w:rsidRPr="001052C0">
        <w:rPr>
          <w:rFonts w:eastAsia="黑体"/>
          <w:b/>
          <w:bCs/>
          <w:szCs w:val="21"/>
        </w:rPr>
        <w:t>课程</w:t>
      </w:r>
      <w:r w:rsidR="000D4DA2" w:rsidRPr="001052C0">
        <w:rPr>
          <w:szCs w:val="21"/>
        </w:rPr>
        <w:t>（用</w:t>
      </w:r>
      <w:r w:rsidR="000D4DA2" w:rsidRPr="001052C0">
        <w:rPr>
          <w:szCs w:val="21"/>
        </w:rPr>
        <w:t>*</w:t>
      </w:r>
      <w:r w:rsidR="000D4DA2" w:rsidRPr="001052C0">
        <w:rPr>
          <w:szCs w:val="21"/>
        </w:rPr>
        <w:t>标注核心课程）</w:t>
      </w:r>
    </w:p>
    <w:p w:rsidR="00621125" w:rsidRPr="001052C0" w:rsidRDefault="00E144CE" w:rsidP="00621125">
      <w:pPr>
        <w:spacing w:line="300" w:lineRule="auto"/>
        <w:rPr>
          <w:bCs/>
          <w:szCs w:val="21"/>
        </w:rPr>
      </w:pPr>
      <w:r>
        <w:rPr>
          <w:rFonts w:hint="eastAsia"/>
          <w:bCs/>
          <w:szCs w:val="21"/>
        </w:rPr>
        <w:t xml:space="preserve">    </w:t>
      </w:r>
      <w:r w:rsidR="0055146E" w:rsidRPr="001052C0">
        <w:rPr>
          <w:bCs/>
          <w:szCs w:val="21"/>
        </w:rPr>
        <w:t>有机化学</w:t>
      </w:r>
      <w:r w:rsidR="0055146E" w:rsidRPr="001052C0">
        <w:rPr>
          <w:szCs w:val="21"/>
        </w:rPr>
        <w:t>*</w:t>
      </w:r>
      <w:r w:rsidR="0055146E" w:rsidRPr="001052C0">
        <w:rPr>
          <w:bCs/>
          <w:szCs w:val="21"/>
        </w:rPr>
        <w:t>、物理化学、化工原理、高分子材料</w:t>
      </w:r>
      <w:r w:rsidR="0055146E" w:rsidRPr="001052C0">
        <w:rPr>
          <w:szCs w:val="21"/>
        </w:rPr>
        <w:t>*</w:t>
      </w:r>
      <w:r w:rsidR="0055146E" w:rsidRPr="001052C0">
        <w:rPr>
          <w:bCs/>
          <w:szCs w:val="21"/>
        </w:rPr>
        <w:t>、高分子化学</w:t>
      </w:r>
      <w:r w:rsidR="0055146E" w:rsidRPr="001052C0">
        <w:rPr>
          <w:szCs w:val="21"/>
        </w:rPr>
        <w:t>*</w:t>
      </w:r>
      <w:r w:rsidR="0055146E" w:rsidRPr="001052C0">
        <w:rPr>
          <w:bCs/>
          <w:szCs w:val="21"/>
        </w:rPr>
        <w:t>、高分子物理</w:t>
      </w:r>
      <w:r w:rsidR="0055146E" w:rsidRPr="001052C0">
        <w:rPr>
          <w:szCs w:val="21"/>
        </w:rPr>
        <w:t>*</w:t>
      </w:r>
      <w:r w:rsidR="0055146E" w:rsidRPr="001052C0">
        <w:rPr>
          <w:bCs/>
          <w:szCs w:val="21"/>
        </w:rPr>
        <w:t>、材料科学基础、纺织物理与化学、纺织材料学</w:t>
      </w:r>
      <w:r w:rsidR="0055146E" w:rsidRPr="001052C0">
        <w:rPr>
          <w:szCs w:val="21"/>
        </w:rPr>
        <w:t>*</w:t>
      </w:r>
      <w:r w:rsidR="00A63356" w:rsidRPr="001052C0">
        <w:rPr>
          <w:szCs w:val="21"/>
        </w:rPr>
        <w:t>等。</w:t>
      </w:r>
    </w:p>
    <w:p w:rsidR="00621125" w:rsidRPr="001052C0" w:rsidRDefault="00E212AE" w:rsidP="00D549DF">
      <w:pPr>
        <w:spacing w:beforeLines="50" w:before="156" w:afterLines="50" w:after="156" w:line="300" w:lineRule="auto"/>
        <w:rPr>
          <w:rFonts w:eastAsia="黑体"/>
          <w:b/>
          <w:bCs/>
          <w:szCs w:val="21"/>
        </w:rPr>
      </w:pPr>
      <w:r w:rsidRPr="001052C0">
        <w:rPr>
          <w:rFonts w:eastAsia="黑体"/>
          <w:b/>
          <w:bCs/>
          <w:szCs w:val="21"/>
        </w:rPr>
        <w:t>四</w:t>
      </w:r>
      <w:r w:rsidR="00EC1067" w:rsidRPr="001052C0">
        <w:rPr>
          <w:rFonts w:eastAsia="黑体"/>
          <w:b/>
          <w:bCs/>
          <w:szCs w:val="21"/>
        </w:rPr>
        <w:t>、</w:t>
      </w:r>
      <w:r w:rsidR="00621125" w:rsidRPr="001052C0">
        <w:rPr>
          <w:rFonts w:eastAsia="黑体"/>
          <w:b/>
          <w:bCs/>
          <w:szCs w:val="21"/>
        </w:rPr>
        <w:t>教学特色课程</w:t>
      </w:r>
    </w:p>
    <w:p w:rsidR="00621125" w:rsidRPr="001052C0" w:rsidRDefault="00E144CE" w:rsidP="005078BA">
      <w:pPr>
        <w:spacing w:line="300" w:lineRule="auto"/>
        <w:rPr>
          <w:rFonts w:eastAsia="黑体"/>
          <w:b/>
          <w:bCs/>
          <w:szCs w:val="21"/>
        </w:rPr>
      </w:pPr>
      <w:r>
        <w:rPr>
          <w:rFonts w:hint="eastAsia"/>
          <w:bCs/>
          <w:szCs w:val="21"/>
        </w:rPr>
        <w:t xml:space="preserve">    </w:t>
      </w:r>
      <w:r w:rsidR="00BA560C" w:rsidRPr="001052C0">
        <w:rPr>
          <w:bCs/>
          <w:szCs w:val="21"/>
        </w:rPr>
        <w:t>高分子</w:t>
      </w:r>
      <w:r w:rsidR="0055146E" w:rsidRPr="001052C0">
        <w:rPr>
          <w:bCs/>
          <w:szCs w:val="21"/>
        </w:rPr>
        <w:t>科学导论</w:t>
      </w:r>
      <w:r w:rsidR="00460A62" w:rsidRPr="001052C0">
        <w:rPr>
          <w:bCs/>
          <w:szCs w:val="21"/>
        </w:rPr>
        <w:t>（双语）、高分子前沿科学讲座（双语）</w:t>
      </w:r>
      <w:r w:rsidR="00EE57DF">
        <w:rPr>
          <w:rFonts w:hint="eastAsia"/>
          <w:bCs/>
          <w:szCs w:val="21"/>
        </w:rPr>
        <w:t>。</w:t>
      </w:r>
    </w:p>
    <w:p w:rsidR="00C64921" w:rsidRPr="001052C0" w:rsidRDefault="00E212AE" w:rsidP="00D549DF">
      <w:pPr>
        <w:spacing w:beforeLines="50" w:before="156" w:afterLines="50" w:after="156" w:line="300" w:lineRule="auto"/>
        <w:rPr>
          <w:rFonts w:eastAsia="黑体"/>
          <w:b/>
          <w:bCs/>
          <w:szCs w:val="21"/>
        </w:rPr>
      </w:pPr>
      <w:r w:rsidRPr="001052C0">
        <w:rPr>
          <w:rFonts w:eastAsia="黑体"/>
          <w:b/>
          <w:bCs/>
          <w:szCs w:val="21"/>
        </w:rPr>
        <w:t>五</w:t>
      </w:r>
      <w:r w:rsidR="00621125" w:rsidRPr="001052C0">
        <w:rPr>
          <w:rFonts w:eastAsia="黑体"/>
          <w:b/>
          <w:bCs/>
          <w:szCs w:val="21"/>
        </w:rPr>
        <w:t>、</w:t>
      </w:r>
      <w:r w:rsidR="00C64921" w:rsidRPr="001052C0">
        <w:rPr>
          <w:rFonts w:eastAsia="黑体"/>
          <w:b/>
          <w:bCs/>
          <w:szCs w:val="21"/>
        </w:rPr>
        <w:t>主要实践</w:t>
      </w:r>
      <w:r w:rsidR="00621125" w:rsidRPr="001052C0">
        <w:rPr>
          <w:rFonts w:eastAsia="黑体"/>
          <w:b/>
          <w:bCs/>
          <w:szCs w:val="21"/>
        </w:rPr>
        <w:t>教学</w:t>
      </w:r>
      <w:r w:rsidR="00C64921" w:rsidRPr="001052C0">
        <w:rPr>
          <w:rFonts w:eastAsia="黑体"/>
          <w:b/>
          <w:bCs/>
          <w:szCs w:val="21"/>
        </w:rPr>
        <w:t>环节</w:t>
      </w:r>
    </w:p>
    <w:p w:rsidR="00A63356" w:rsidRPr="001052C0" w:rsidRDefault="00A63356" w:rsidP="00A63356">
      <w:pPr>
        <w:widowControl/>
        <w:spacing w:line="360" w:lineRule="auto"/>
        <w:ind w:firstLine="420"/>
        <w:rPr>
          <w:bCs/>
          <w:szCs w:val="21"/>
        </w:rPr>
      </w:pPr>
      <w:r w:rsidRPr="001052C0">
        <w:rPr>
          <w:bCs/>
          <w:szCs w:val="21"/>
        </w:rPr>
        <w:t>认识实习、</w:t>
      </w:r>
      <w:r w:rsidR="0035360D" w:rsidRPr="001052C0">
        <w:rPr>
          <w:bCs/>
          <w:szCs w:val="21"/>
        </w:rPr>
        <w:t>创新实践、</w:t>
      </w:r>
      <w:r w:rsidRPr="001052C0">
        <w:rPr>
          <w:bCs/>
          <w:szCs w:val="21"/>
        </w:rPr>
        <w:t>工厂设计、高分子科学实验、</w:t>
      </w:r>
      <w:r w:rsidR="001052C0" w:rsidRPr="001052C0">
        <w:rPr>
          <w:bCs/>
          <w:szCs w:val="21"/>
        </w:rPr>
        <w:t>纺织科学</w:t>
      </w:r>
      <w:r w:rsidRPr="001052C0">
        <w:rPr>
          <w:bCs/>
          <w:szCs w:val="21"/>
        </w:rPr>
        <w:t>实验、</w:t>
      </w:r>
      <w:r w:rsidR="0035360D" w:rsidRPr="001052C0">
        <w:rPr>
          <w:bCs/>
          <w:szCs w:val="21"/>
        </w:rPr>
        <w:t>生产实习、</w:t>
      </w:r>
      <w:r w:rsidRPr="001052C0">
        <w:rPr>
          <w:bCs/>
          <w:szCs w:val="21"/>
        </w:rPr>
        <w:t>毕业设计（论文）等。</w:t>
      </w:r>
    </w:p>
    <w:p w:rsidR="00EC1067" w:rsidRPr="001052C0" w:rsidRDefault="00E212AE" w:rsidP="00D549DF">
      <w:pPr>
        <w:spacing w:beforeLines="50" w:before="156" w:afterLines="50" w:after="156" w:line="300" w:lineRule="auto"/>
        <w:rPr>
          <w:rFonts w:eastAsia="黑体"/>
          <w:b/>
          <w:bCs/>
          <w:szCs w:val="21"/>
        </w:rPr>
      </w:pPr>
      <w:r w:rsidRPr="001052C0">
        <w:rPr>
          <w:rFonts w:eastAsia="黑体"/>
          <w:b/>
          <w:bCs/>
          <w:szCs w:val="21"/>
        </w:rPr>
        <w:t>六</w:t>
      </w:r>
      <w:r w:rsidR="00EC1067" w:rsidRPr="001052C0">
        <w:rPr>
          <w:rFonts w:eastAsia="黑体"/>
          <w:b/>
          <w:bCs/>
          <w:szCs w:val="21"/>
        </w:rPr>
        <w:t>、</w:t>
      </w:r>
      <w:r w:rsidR="00B30287" w:rsidRPr="001052C0">
        <w:rPr>
          <w:rFonts w:eastAsia="黑体"/>
          <w:b/>
          <w:bCs/>
          <w:szCs w:val="21"/>
        </w:rPr>
        <w:t>学制</w:t>
      </w:r>
      <w:r w:rsidR="00621125" w:rsidRPr="001052C0">
        <w:rPr>
          <w:rFonts w:eastAsia="黑体"/>
          <w:b/>
          <w:bCs/>
          <w:szCs w:val="21"/>
        </w:rPr>
        <w:t>学位</w:t>
      </w:r>
    </w:p>
    <w:p w:rsidR="00A63356" w:rsidRPr="001052C0" w:rsidRDefault="00E144CE" w:rsidP="00D2308D">
      <w:pPr>
        <w:widowControl/>
        <w:spacing w:line="400" w:lineRule="atLeast"/>
        <w:ind w:firstLine="420"/>
        <w:jc w:val="left"/>
        <w:rPr>
          <w:bCs/>
          <w:szCs w:val="21"/>
        </w:rPr>
      </w:pPr>
      <w:r>
        <w:rPr>
          <w:rFonts w:ascii="宋体" w:hAnsi="宋体" w:hint="eastAsia"/>
          <w:szCs w:val="21"/>
        </w:rPr>
        <w:t>实行弹性学制，基本学制四年，学习年限</w:t>
      </w:r>
      <w:r w:rsidRPr="00824DC2">
        <w:rPr>
          <w:rFonts w:ascii="宋体" w:hAnsi="宋体" w:hint="eastAsia"/>
          <w:szCs w:val="21"/>
        </w:rPr>
        <w:t xml:space="preserve"> 3-6年</w:t>
      </w:r>
      <w:r>
        <w:rPr>
          <w:rFonts w:ascii="宋体" w:hAnsi="宋体" w:hint="eastAsia"/>
          <w:szCs w:val="21"/>
        </w:rPr>
        <w:t>。授予理学学士学位。</w:t>
      </w:r>
    </w:p>
    <w:p w:rsidR="00C64921" w:rsidRPr="001052C0" w:rsidRDefault="00E212AE" w:rsidP="00D549DF">
      <w:pPr>
        <w:spacing w:beforeLines="50" w:before="156" w:afterLines="50" w:after="156" w:line="300" w:lineRule="auto"/>
        <w:rPr>
          <w:rFonts w:eastAsia="黑体"/>
          <w:b/>
          <w:bCs/>
          <w:szCs w:val="21"/>
        </w:rPr>
      </w:pPr>
      <w:r w:rsidRPr="001052C0">
        <w:rPr>
          <w:rFonts w:eastAsia="黑体"/>
          <w:b/>
          <w:bCs/>
          <w:szCs w:val="21"/>
        </w:rPr>
        <w:t>七</w:t>
      </w:r>
      <w:r w:rsidR="00EC1067" w:rsidRPr="001052C0">
        <w:rPr>
          <w:rFonts w:eastAsia="黑体"/>
          <w:b/>
          <w:bCs/>
          <w:szCs w:val="21"/>
        </w:rPr>
        <w:t>、</w:t>
      </w:r>
      <w:r w:rsidR="00C64921" w:rsidRPr="001052C0">
        <w:rPr>
          <w:rFonts w:eastAsia="黑体"/>
          <w:b/>
          <w:bCs/>
          <w:szCs w:val="21"/>
        </w:rPr>
        <w:t>毕业</w:t>
      </w:r>
      <w:r w:rsidR="004C0865" w:rsidRPr="001052C0">
        <w:rPr>
          <w:rFonts w:eastAsia="黑体"/>
          <w:b/>
          <w:bCs/>
          <w:szCs w:val="21"/>
        </w:rPr>
        <w:t>总</w:t>
      </w:r>
      <w:r w:rsidR="00C64921" w:rsidRPr="001052C0">
        <w:rPr>
          <w:rFonts w:eastAsia="黑体"/>
          <w:b/>
          <w:bCs/>
          <w:szCs w:val="21"/>
        </w:rPr>
        <w:t>学分要求</w:t>
      </w:r>
    </w:p>
    <w:p w:rsidR="00D549DF" w:rsidRDefault="00E144CE" w:rsidP="00E144CE">
      <w:pPr>
        <w:widowControl/>
        <w:spacing w:line="400" w:lineRule="atLeast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课内最低毕业学分：124.5，独立实践环节学分：35.5，毕业总学分为160。</w:t>
      </w:r>
    </w:p>
    <w:p w:rsidR="00911D53" w:rsidRPr="001052C0" w:rsidRDefault="00911D53" w:rsidP="00A74972">
      <w:pPr>
        <w:pStyle w:val="2"/>
        <w:spacing w:line="360" w:lineRule="exact"/>
        <w:ind w:leftChars="0" w:left="0"/>
        <w:rPr>
          <w:bCs/>
        </w:rPr>
      </w:pPr>
      <w:bookmarkStart w:id="0" w:name="_GoBack"/>
      <w:bookmarkEnd w:id="0"/>
    </w:p>
    <w:sectPr w:rsidR="00911D53" w:rsidRPr="001052C0" w:rsidSect="00C81745">
      <w:headerReference w:type="default" r:id="rId8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E71" w:rsidRDefault="00306E71">
      <w:r>
        <w:separator/>
      </w:r>
    </w:p>
  </w:endnote>
  <w:endnote w:type="continuationSeparator" w:id="0">
    <w:p w:rsidR="00306E71" w:rsidRDefault="0030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E71" w:rsidRDefault="00306E71">
      <w:r>
        <w:separator/>
      </w:r>
    </w:p>
  </w:footnote>
  <w:footnote w:type="continuationSeparator" w:id="0">
    <w:p w:rsidR="00306E71" w:rsidRDefault="00306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31E"/>
    <w:rsid w:val="00006940"/>
    <w:rsid w:val="00006F12"/>
    <w:rsid w:val="000242EF"/>
    <w:rsid w:val="000A3B6E"/>
    <w:rsid w:val="000A4E4B"/>
    <w:rsid w:val="000D110D"/>
    <w:rsid w:val="000D4DA2"/>
    <w:rsid w:val="001052C0"/>
    <w:rsid w:val="001C1A21"/>
    <w:rsid w:val="001C231E"/>
    <w:rsid w:val="001C682A"/>
    <w:rsid w:val="001E6680"/>
    <w:rsid w:val="00204699"/>
    <w:rsid w:val="002124C9"/>
    <w:rsid w:val="00275CDD"/>
    <w:rsid w:val="00277159"/>
    <w:rsid w:val="002E0C03"/>
    <w:rsid w:val="00306E71"/>
    <w:rsid w:val="00340753"/>
    <w:rsid w:val="0035360D"/>
    <w:rsid w:val="00377236"/>
    <w:rsid w:val="003A6D7E"/>
    <w:rsid w:val="003F5C1D"/>
    <w:rsid w:val="004427A9"/>
    <w:rsid w:val="00460A62"/>
    <w:rsid w:val="004745D4"/>
    <w:rsid w:val="004A26F8"/>
    <w:rsid w:val="004A27F0"/>
    <w:rsid w:val="004B6629"/>
    <w:rsid w:val="004C0865"/>
    <w:rsid w:val="004C1E3C"/>
    <w:rsid w:val="004F523E"/>
    <w:rsid w:val="005078BA"/>
    <w:rsid w:val="0055146E"/>
    <w:rsid w:val="00581BF3"/>
    <w:rsid w:val="005D4FDD"/>
    <w:rsid w:val="00621125"/>
    <w:rsid w:val="00630230"/>
    <w:rsid w:val="00641E6D"/>
    <w:rsid w:val="0067456E"/>
    <w:rsid w:val="006D1008"/>
    <w:rsid w:val="007055B8"/>
    <w:rsid w:val="007524EB"/>
    <w:rsid w:val="00762BB8"/>
    <w:rsid w:val="00782251"/>
    <w:rsid w:val="007B5030"/>
    <w:rsid w:val="007E1A35"/>
    <w:rsid w:val="008048E4"/>
    <w:rsid w:val="00812898"/>
    <w:rsid w:val="008311E8"/>
    <w:rsid w:val="0083498B"/>
    <w:rsid w:val="008701E8"/>
    <w:rsid w:val="008B3B21"/>
    <w:rsid w:val="008C2AE0"/>
    <w:rsid w:val="008D5B78"/>
    <w:rsid w:val="00911D53"/>
    <w:rsid w:val="0093462A"/>
    <w:rsid w:val="009A7FE2"/>
    <w:rsid w:val="009E3459"/>
    <w:rsid w:val="00A1008A"/>
    <w:rsid w:val="00A473AA"/>
    <w:rsid w:val="00A63356"/>
    <w:rsid w:val="00A74972"/>
    <w:rsid w:val="00A80DB7"/>
    <w:rsid w:val="00AA2C16"/>
    <w:rsid w:val="00AD50F4"/>
    <w:rsid w:val="00AE440F"/>
    <w:rsid w:val="00AE5427"/>
    <w:rsid w:val="00B133B8"/>
    <w:rsid w:val="00B23FAC"/>
    <w:rsid w:val="00B30287"/>
    <w:rsid w:val="00B42DAD"/>
    <w:rsid w:val="00B50C14"/>
    <w:rsid w:val="00B9631F"/>
    <w:rsid w:val="00BA560C"/>
    <w:rsid w:val="00BE16D1"/>
    <w:rsid w:val="00C476E2"/>
    <w:rsid w:val="00C64921"/>
    <w:rsid w:val="00C81745"/>
    <w:rsid w:val="00C8540A"/>
    <w:rsid w:val="00C95D6F"/>
    <w:rsid w:val="00D00643"/>
    <w:rsid w:val="00D2308D"/>
    <w:rsid w:val="00D233B9"/>
    <w:rsid w:val="00D549DF"/>
    <w:rsid w:val="00D85AA6"/>
    <w:rsid w:val="00DC5A43"/>
    <w:rsid w:val="00E0214E"/>
    <w:rsid w:val="00E144CE"/>
    <w:rsid w:val="00E212AE"/>
    <w:rsid w:val="00E55F72"/>
    <w:rsid w:val="00E95F85"/>
    <w:rsid w:val="00EB7E9E"/>
    <w:rsid w:val="00EC1067"/>
    <w:rsid w:val="00ED25AA"/>
    <w:rsid w:val="00EE486A"/>
    <w:rsid w:val="00EE5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paragraph" w:styleId="2">
    <w:name w:val="Body Text Indent 2"/>
    <w:basedOn w:val="a"/>
    <w:link w:val="2Char"/>
    <w:rsid w:val="00D549DF"/>
    <w:pPr>
      <w:spacing w:after="120" w:line="480" w:lineRule="auto"/>
      <w:ind w:leftChars="200" w:left="420"/>
    </w:pPr>
    <w:rPr>
      <w:szCs w:val="21"/>
    </w:rPr>
  </w:style>
  <w:style w:type="character" w:customStyle="1" w:styleId="2Char">
    <w:name w:val="正文文本缩进 2 Char"/>
    <w:basedOn w:val="a0"/>
    <w:link w:val="2"/>
    <w:rsid w:val="00D549DF"/>
    <w:rPr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paragraph" w:styleId="2">
    <w:name w:val="Body Text Indent 2"/>
    <w:basedOn w:val="a"/>
    <w:link w:val="2Char"/>
    <w:rsid w:val="00D549DF"/>
    <w:pPr>
      <w:spacing w:after="120" w:line="480" w:lineRule="auto"/>
      <w:ind w:leftChars="200" w:left="420"/>
    </w:pPr>
    <w:rPr>
      <w:szCs w:val="21"/>
    </w:rPr>
  </w:style>
  <w:style w:type="character" w:customStyle="1" w:styleId="2Char">
    <w:name w:val="正文文本缩进 2 Char"/>
    <w:basedOn w:val="a0"/>
    <w:link w:val="2"/>
    <w:rsid w:val="00D549DF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creator>zhu</dc:creator>
  <cp:lastModifiedBy>zhaolei</cp:lastModifiedBy>
  <cp:revision>4</cp:revision>
  <cp:lastPrinted>2016-05-19T07:11:00Z</cp:lastPrinted>
  <dcterms:created xsi:type="dcterms:W3CDTF">2018-08-18T08:54:00Z</dcterms:created>
  <dcterms:modified xsi:type="dcterms:W3CDTF">2018-08-18T09:02:00Z</dcterms:modified>
</cp:coreProperties>
</file>