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287" w:rsidRPr="00A1008A" w:rsidRDefault="00EC481C" w:rsidP="00BC3F39">
      <w:pPr>
        <w:autoSpaceDE w:val="0"/>
        <w:autoSpaceDN w:val="0"/>
        <w:spacing w:beforeLines="50" w:afterLines="100"/>
        <w:jc w:val="center"/>
        <w:rPr>
          <w:rFonts w:ascii="方正小标宋_GBK" w:eastAsia="方正小标宋_GBK"/>
          <w:b/>
          <w:bCs/>
          <w:sz w:val="36"/>
          <w:szCs w:val="36"/>
        </w:rPr>
      </w:pPr>
      <w:r w:rsidRPr="00852211">
        <w:rPr>
          <w:rFonts w:ascii="方正小标宋_GBK" w:eastAsia="方正小标宋_GBK" w:hint="eastAsia"/>
          <w:b/>
          <w:bCs/>
          <w:sz w:val="36"/>
          <w:szCs w:val="36"/>
        </w:rPr>
        <w:t>信息与计算科学</w:t>
      </w:r>
      <w:r w:rsidR="00C64921" w:rsidRPr="00A1008A">
        <w:rPr>
          <w:rFonts w:ascii="方正小标宋_GBK" w:eastAsia="方正小标宋_GBK" w:hint="eastAsia"/>
          <w:b/>
          <w:bCs/>
          <w:sz w:val="36"/>
          <w:szCs w:val="36"/>
        </w:rPr>
        <w:t>专业</w:t>
      </w:r>
      <w:r w:rsidR="001C231E" w:rsidRPr="00A1008A">
        <w:rPr>
          <w:rFonts w:ascii="方正小标宋_GBK" w:eastAsia="方正小标宋_GBK" w:hint="eastAsia"/>
          <w:b/>
          <w:bCs/>
          <w:sz w:val="36"/>
          <w:szCs w:val="36"/>
        </w:rPr>
        <w:t>培养</w:t>
      </w:r>
      <w:r w:rsidR="00C64921" w:rsidRPr="00A1008A">
        <w:rPr>
          <w:rFonts w:ascii="方正小标宋_GBK" w:eastAsia="方正小标宋_GBK" w:hint="eastAsia"/>
          <w:b/>
          <w:bCs/>
          <w:sz w:val="36"/>
          <w:szCs w:val="36"/>
        </w:rPr>
        <w:t>计划</w:t>
      </w:r>
    </w:p>
    <w:p w:rsidR="00C64921" w:rsidRPr="00A67C58" w:rsidRDefault="00C64921" w:rsidP="00BC3F39">
      <w:pPr>
        <w:spacing w:beforeLines="50" w:afterLines="50" w:line="300" w:lineRule="auto"/>
        <w:rPr>
          <w:rFonts w:ascii="SimHei" w:eastAsia="SimHei" w:hAnsi="SimHei"/>
          <w:b/>
          <w:bCs/>
          <w:szCs w:val="21"/>
        </w:rPr>
      </w:pPr>
      <w:r w:rsidRPr="00A67C58">
        <w:rPr>
          <w:rFonts w:ascii="SimHei" w:eastAsia="SimHei" w:hAnsi="SimHei" w:hint="eastAsia"/>
          <w:b/>
          <w:bCs/>
          <w:szCs w:val="21"/>
        </w:rPr>
        <w:t>一、培养目标</w:t>
      </w:r>
    </w:p>
    <w:p w:rsidR="00B30287" w:rsidRPr="002E62C6" w:rsidRDefault="00EC481C" w:rsidP="002E62C6">
      <w:pPr>
        <w:pStyle w:val="p0"/>
        <w:spacing w:line="400" w:lineRule="exact"/>
        <w:ind w:firstLine="435"/>
        <w:jc w:val="both"/>
        <w:rPr>
          <w:rFonts w:ascii="SimSun" w:eastAsia="SimSun" w:hAnsi="SimSun"/>
          <w:sz w:val="21"/>
        </w:rPr>
      </w:pPr>
      <w:r w:rsidRPr="00A67C58">
        <w:rPr>
          <w:rFonts w:ascii="SimSun" w:eastAsia="SimSun" w:hAnsi="SimSun"/>
          <w:sz w:val="21"/>
        </w:rPr>
        <w:t>本专业以社会和行业数据分析人才需求为导向，以数据分析技术和挖掘有效信息能力培养为主线，以培养金融</w:t>
      </w:r>
      <w:r w:rsidRPr="00A67C58">
        <w:rPr>
          <w:rFonts w:ascii="SimSun" w:eastAsia="SimSun" w:hAnsi="SimSun" w:hint="eastAsia"/>
          <w:sz w:val="21"/>
        </w:rPr>
        <w:t>单位的数据专员</w:t>
      </w:r>
      <w:r w:rsidRPr="00A67C58">
        <w:rPr>
          <w:rFonts w:ascii="SimSun" w:eastAsia="SimSun" w:hAnsi="SimSun"/>
          <w:sz w:val="21"/>
        </w:rPr>
        <w:t>、企业</w:t>
      </w:r>
      <w:r w:rsidRPr="00A67C58">
        <w:rPr>
          <w:rFonts w:ascii="SimSun" w:eastAsia="SimSun" w:hAnsi="SimSun" w:hint="eastAsia"/>
          <w:sz w:val="21"/>
        </w:rPr>
        <w:t>单位的数据分析师</w:t>
      </w:r>
      <w:r w:rsidRPr="00A67C58">
        <w:rPr>
          <w:rFonts w:ascii="SimSun" w:eastAsia="SimSun" w:hAnsi="SimSun"/>
          <w:sz w:val="21"/>
        </w:rPr>
        <w:t>、</w:t>
      </w:r>
      <w:r w:rsidRPr="00A67C58">
        <w:rPr>
          <w:rFonts w:ascii="SimSun" w:eastAsia="SimSun" w:hAnsi="SimSun" w:hint="eastAsia"/>
          <w:sz w:val="21"/>
        </w:rPr>
        <w:t>政府单位的系统管理员、事业单位的数据挖掘技术员</w:t>
      </w:r>
      <w:r w:rsidRPr="00A67C58">
        <w:rPr>
          <w:rFonts w:ascii="SimSun" w:eastAsia="SimSun" w:hAnsi="SimSun"/>
          <w:sz w:val="21"/>
        </w:rPr>
        <w:t>和</w:t>
      </w:r>
      <w:r w:rsidRPr="00A67C58">
        <w:rPr>
          <w:rFonts w:ascii="SimSun" w:eastAsia="SimSun" w:hAnsi="SimSun" w:hint="eastAsia"/>
          <w:sz w:val="21"/>
        </w:rPr>
        <w:t>互联网数据分析人才等</w:t>
      </w:r>
      <w:r w:rsidRPr="00A67C58">
        <w:rPr>
          <w:rFonts w:ascii="SimSun" w:eastAsia="SimSun" w:hAnsi="SimSun"/>
          <w:sz w:val="21"/>
        </w:rPr>
        <w:t>的高素质、复合型</w:t>
      </w:r>
      <w:r w:rsidRPr="00A67C58">
        <w:rPr>
          <w:rFonts w:ascii="SimSun" w:eastAsia="SimSun" w:hAnsi="SimSun" w:hint="eastAsia"/>
          <w:sz w:val="21"/>
        </w:rPr>
        <w:t>的数据分析</w:t>
      </w:r>
      <w:r w:rsidRPr="00A67C58">
        <w:rPr>
          <w:rFonts w:ascii="SimSun" w:eastAsia="SimSun" w:hAnsi="SimSun"/>
          <w:sz w:val="21"/>
        </w:rPr>
        <w:t>应用</w:t>
      </w:r>
      <w:r w:rsidRPr="00A67C58">
        <w:rPr>
          <w:rFonts w:ascii="SimSun" w:eastAsia="SimSun" w:hAnsi="SimSun" w:hint="eastAsia"/>
          <w:sz w:val="21"/>
        </w:rPr>
        <w:t>型</w:t>
      </w:r>
      <w:r w:rsidRPr="00A67C58">
        <w:rPr>
          <w:rFonts w:ascii="SimSun" w:eastAsia="SimSun" w:hAnsi="SimSun"/>
          <w:sz w:val="21"/>
        </w:rPr>
        <w:t>人才为目标。</w:t>
      </w:r>
    </w:p>
    <w:p w:rsidR="00C64921" w:rsidRPr="00A67C58" w:rsidRDefault="00C64921" w:rsidP="00BC3F39">
      <w:pPr>
        <w:spacing w:beforeLines="50" w:afterLines="50" w:line="300" w:lineRule="auto"/>
        <w:rPr>
          <w:rFonts w:ascii="SimHei" w:eastAsia="SimHei" w:hAnsi="SimHei"/>
          <w:b/>
          <w:bCs/>
          <w:szCs w:val="21"/>
        </w:rPr>
      </w:pPr>
      <w:r w:rsidRPr="00A67C58">
        <w:rPr>
          <w:rFonts w:ascii="SimHei" w:eastAsia="SimHei" w:hAnsi="SimHei" w:hint="eastAsia"/>
          <w:b/>
          <w:bCs/>
          <w:szCs w:val="21"/>
        </w:rPr>
        <w:t>二、</w:t>
      </w:r>
      <w:r w:rsidR="00621125" w:rsidRPr="00A67C58">
        <w:rPr>
          <w:rFonts w:ascii="SimHei" w:eastAsia="SimHei" w:hAnsi="SimHei" w:hint="eastAsia"/>
          <w:b/>
          <w:bCs/>
          <w:szCs w:val="21"/>
        </w:rPr>
        <w:t>培养基本</w:t>
      </w:r>
      <w:r w:rsidRPr="00A67C58">
        <w:rPr>
          <w:rFonts w:ascii="SimHei" w:eastAsia="SimHei" w:hAnsi="SimHei" w:hint="eastAsia"/>
          <w:b/>
          <w:bCs/>
          <w:szCs w:val="21"/>
        </w:rPr>
        <w:t>要求</w:t>
      </w:r>
    </w:p>
    <w:p w:rsidR="00B30287" w:rsidRPr="00BC3F39" w:rsidRDefault="00EC481C" w:rsidP="00BC3F39">
      <w:pPr>
        <w:spacing w:line="360" w:lineRule="auto"/>
        <w:ind w:firstLineChars="200" w:firstLine="420"/>
        <w:rPr>
          <w:rFonts w:ascii="SimSun" w:hAnsi="SimSun" w:hint="eastAsia"/>
          <w:szCs w:val="21"/>
        </w:rPr>
      </w:pPr>
      <w:r w:rsidRPr="00A67C58">
        <w:rPr>
          <w:rFonts w:ascii="SimSun" w:eastAsia="SimSun" w:hAnsi="SimSun" w:hint="eastAsia"/>
          <w:szCs w:val="21"/>
        </w:rPr>
        <w:t>本专业突出应用型、复合型人才的培养特色，强调交叉学科思维的培养模式，要求学生不仅具备扎实的数学和数据挖掘基础，而且熟悉计算机、金融等相关专业的基础知识，能够在相关领域从事大数据产品相关的算法分析与设计、数据模型构建和研究、数据存储与管理、系统设计与实现、平台部署和维护等工作。</w:t>
      </w:r>
    </w:p>
    <w:p w:rsidR="00797E32" w:rsidRPr="007C0441" w:rsidRDefault="00797E32" w:rsidP="00BC3F39">
      <w:pPr>
        <w:pStyle w:val="2"/>
        <w:spacing w:line="360" w:lineRule="exact"/>
        <w:ind w:firstLineChars="196" w:firstLine="413"/>
        <w:jc w:val="center"/>
        <w:rPr>
          <w:rFonts w:ascii="SimSun" w:hAnsi="SimSun"/>
          <w:b/>
          <w:bCs/>
        </w:rPr>
      </w:pPr>
      <w:r w:rsidRPr="007C0441">
        <w:rPr>
          <w:rFonts w:ascii="SimSun" w:hAnsi="SimSun" w:hint="eastAsia"/>
          <w:b/>
          <w:bCs/>
        </w:rPr>
        <w:t>表</w:t>
      </w:r>
      <w:r w:rsidRPr="007C0441">
        <w:rPr>
          <w:rFonts w:ascii="SimSun" w:hAnsi="SimSun" w:hint="eastAsia"/>
          <w:b/>
          <w:bCs/>
        </w:rPr>
        <w:t>1</w:t>
      </w:r>
      <w:r w:rsidRPr="007C0441">
        <w:rPr>
          <w:rFonts w:ascii="SimSun" w:hAnsi="SimSun" w:hint="eastAsia"/>
          <w:b/>
          <w:bCs/>
        </w:rPr>
        <w:t>：素质结构及培养途径分解表</w:t>
      </w:r>
    </w:p>
    <w:tbl>
      <w:tblPr>
        <w:tblW w:w="86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386"/>
        <w:gridCol w:w="1162"/>
        <w:gridCol w:w="7065"/>
      </w:tblGrid>
      <w:tr w:rsidR="00797E32" w:rsidRPr="007C0441" w:rsidTr="00BC3F39">
        <w:trPr>
          <w:trHeight w:val="315"/>
        </w:trPr>
        <w:tc>
          <w:tcPr>
            <w:tcW w:w="1548" w:type="dxa"/>
            <w:gridSpan w:val="2"/>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b/>
                <w:sz w:val="18"/>
                <w:szCs w:val="18"/>
              </w:rPr>
            </w:pPr>
            <w:r w:rsidRPr="007C0441">
              <w:rPr>
                <w:rFonts w:hint="eastAsia"/>
                <w:b/>
                <w:sz w:val="18"/>
                <w:szCs w:val="18"/>
              </w:rPr>
              <w:t>素质名称</w:t>
            </w:r>
          </w:p>
        </w:tc>
        <w:tc>
          <w:tcPr>
            <w:tcW w:w="7065"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b/>
                <w:sz w:val="18"/>
                <w:szCs w:val="18"/>
              </w:rPr>
            </w:pPr>
            <w:r w:rsidRPr="007C0441">
              <w:rPr>
                <w:rFonts w:hint="eastAsia"/>
                <w:b/>
                <w:sz w:val="18"/>
                <w:szCs w:val="18"/>
              </w:rPr>
              <w:t>培养途径</w:t>
            </w:r>
          </w:p>
        </w:tc>
      </w:tr>
      <w:tr w:rsidR="00797E32" w:rsidRPr="007C0441" w:rsidTr="00BC3F39">
        <w:trPr>
          <w:trHeight w:val="624"/>
        </w:trPr>
        <w:tc>
          <w:tcPr>
            <w:tcW w:w="1548" w:type="dxa"/>
            <w:gridSpan w:val="2"/>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政治素质</w:t>
            </w:r>
          </w:p>
        </w:tc>
        <w:tc>
          <w:tcPr>
            <w:tcW w:w="7065"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sidRPr="006F48C6">
              <w:rPr>
                <w:sz w:val="18"/>
                <w:szCs w:val="18"/>
              </w:rPr>
              <w:t>通过开设《毛泽东思想和中国特色社会主义理论体系概论》、《马克思主义基本原理》、《中国近现代史纲要》等政治修养类课程</w:t>
            </w:r>
            <w:r w:rsidRPr="006F48C6">
              <w:rPr>
                <w:sz w:val="18"/>
                <w:szCs w:val="18"/>
              </w:rPr>
              <w:t>,</w:t>
            </w:r>
            <w:r w:rsidRPr="006F48C6">
              <w:rPr>
                <w:sz w:val="18"/>
                <w:szCs w:val="18"/>
              </w:rPr>
              <w:t>开办业余党校等活动实现。</w:t>
            </w:r>
          </w:p>
        </w:tc>
      </w:tr>
      <w:tr w:rsidR="00797E32" w:rsidRPr="007C0441" w:rsidTr="00BC3F39">
        <w:trPr>
          <w:trHeight w:val="624"/>
        </w:trPr>
        <w:tc>
          <w:tcPr>
            <w:tcW w:w="1548" w:type="dxa"/>
            <w:gridSpan w:val="2"/>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道德素质</w:t>
            </w:r>
          </w:p>
        </w:tc>
        <w:tc>
          <w:tcPr>
            <w:tcW w:w="7065"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Pr>
                <w:sz w:val="18"/>
                <w:szCs w:val="18"/>
              </w:rPr>
              <w:t>通过开设《思想道德修养与法律基础》</w:t>
            </w:r>
            <w:r w:rsidRPr="002B7805">
              <w:rPr>
                <w:sz w:val="18"/>
                <w:szCs w:val="18"/>
              </w:rPr>
              <w:t>等道德修养类课程</w:t>
            </w:r>
            <w:r w:rsidRPr="002B7805">
              <w:rPr>
                <w:sz w:val="18"/>
                <w:szCs w:val="18"/>
              </w:rPr>
              <w:t xml:space="preserve">, </w:t>
            </w:r>
            <w:r w:rsidRPr="002B7805">
              <w:rPr>
                <w:sz w:val="18"/>
                <w:szCs w:val="18"/>
              </w:rPr>
              <w:t>开展劳动、校园文化等活动实现。</w:t>
            </w:r>
          </w:p>
        </w:tc>
      </w:tr>
      <w:tr w:rsidR="00797E32" w:rsidRPr="007C0441" w:rsidTr="00BC3F39">
        <w:trPr>
          <w:trHeight w:val="621"/>
        </w:trPr>
        <w:tc>
          <w:tcPr>
            <w:tcW w:w="386" w:type="dxa"/>
            <w:vMerge w:val="restart"/>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业务素质</w:t>
            </w:r>
          </w:p>
        </w:tc>
        <w:tc>
          <w:tcPr>
            <w:tcW w:w="1162"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方向一：</w:t>
            </w:r>
            <w:r>
              <w:rPr>
                <w:rFonts w:hint="eastAsia"/>
                <w:sz w:val="18"/>
                <w:szCs w:val="18"/>
              </w:rPr>
              <w:t>金融数据挖掘</w:t>
            </w:r>
          </w:p>
        </w:tc>
        <w:tc>
          <w:tcPr>
            <w:tcW w:w="7065"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Pr>
                <w:rFonts w:hint="eastAsia"/>
                <w:sz w:val="18"/>
                <w:szCs w:val="18"/>
              </w:rPr>
              <w:t>通过《概率论》、《数学建模》、《</w:t>
            </w:r>
            <w:r>
              <w:rPr>
                <w:rFonts w:hint="eastAsia"/>
                <w:sz w:val="18"/>
                <w:szCs w:val="18"/>
              </w:rPr>
              <w:t>Python</w:t>
            </w:r>
            <w:r>
              <w:rPr>
                <w:rFonts w:hint="eastAsia"/>
                <w:sz w:val="18"/>
                <w:szCs w:val="18"/>
              </w:rPr>
              <w:t>程序设计》、《运筹与优化》、《数据挖掘》、《时间序列分析》、《多元数据分析》、《金融数据分析》、《金融量化模型》专业课程实现。</w:t>
            </w:r>
          </w:p>
        </w:tc>
      </w:tr>
      <w:tr w:rsidR="00797E32" w:rsidRPr="007C0441" w:rsidTr="00BC3F39">
        <w:trPr>
          <w:trHeight w:val="621"/>
        </w:trPr>
        <w:tc>
          <w:tcPr>
            <w:tcW w:w="386"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1162"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rPr>
                <w:sz w:val="18"/>
                <w:szCs w:val="18"/>
              </w:rPr>
            </w:pPr>
            <w:r w:rsidRPr="007C0441">
              <w:rPr>
                <w:rFonts w:hint="eastAsia"/>
                <w:sz w:val="18"/>
                <w:szCs w:val="18"/>
              </w:rPr>
              <w:t>方向二：</w:t>
            </w:r>
            <w:r>
              <w:rPr>
                <w:rFonts w:hint="eastAsia"/>
                <w:sz w:val="18"/>
                <w:szCs w:val="18"/>
              </w:rPr>
              <w:t>大数据技术</w:t>
            </w:r>
          </w:p>
        </w:tc>
        <w:tc>
          <w:tcPr>
            <w:tcW w:w="7065"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Pr>
                <w:rFonts w:hint="eastAsia"/>
                <w:sz w:val="18"/>
                <w:szCs w:val="18"/>
              </w:rPr>
              <w:t>通过《</w:t>
            </w:r>
            <w:r>
              <w:rPr>
                <w:rFonts w:hint="eastAsia"/>
                <w:sz w:val="18"/>
                <w:szCs w:val="18"/>
              </w:rPr>
              <w:t>Linux</w:t>
            </w:r>
            <w:r>
              <w:rPr>
                <w:rFonts w:hint="eastAsia"/>
                <w:sz w:val="18"/>
                <w:szCs w:val="18"/>
              </w:rPr>
              <w:t>基础》、《</w:t>
            </w:r>
            <w:r>
              <w:rPr>
                <w:rFonts w:hint="eastAsia"/>
                <w:sz w:val="18"/>
                <w:szCs w:val="18"/>
              </w:rPr>
              <w:t>Python</w:t>
            </w:r>
            <w:r>
              <w:rPr>
                <w:rFonts w:hint="eastAsia"/>
                <w:sz w:val="18"/>
                <w:szCs w:val="18"/>
              </w:rPr>
              <w:t>程序设计》、《</w:t>
            </w:r>
            <w:r>
              <w:rPr>
                <w:rFonts w:hint="eastAsia"/>
                <w:sz w:val="18"/>
                <w:szCs w:val="18"/>
              </w:rPr>
              <w:t>Java</w:t>
            </w:r>
            <w:r>
              <w:rPr>
                <w:rFonts w:hint="eastAsia"/>
                <w:sz w:val="18"/>
                <w:szCs w:val="18"/>
              </w:rPr>
              <w:t>基础》、《大数据开发技术和</w:t>
            </w:r>
            <w:r>
              <w:rPr>
                <w:rFonts w:hint="eastAsia"/>
                <w:sz w:val="18"/>
                <w:szCs w:val="18"/>
              </w:rPr>
              <w:t>Hadoop</w:t>
            </w:r>
            <w:r>
              <w:rPr>
                <w:rFonts w:hint="eastAsia"/>
                <w:sz w:val="18"/>
                <w:szCs w:val="18"/>
              </w:rPr>
              <w:t>》、《推荐系统》、《</w:t>
            </w:r>
            <w:r>
              <w:rPr>
                <w:rFonts w:hint="eastAsia"/>
                <w:sz w:val="18"/>
                <w:szCs w:val="18"/>
              </w:rPr>
              <w:t>Spark</w:t>
            </w:r>
            <w:r>
              <w:rPr>
                <w:rFonts w:hint="eastAsia"/>
                <w:sz w:val="18"/>
                <w:szCs w:val="18"/>
              </w:rPr>
              <w:t>基础》、《</w:t>
            </w:r>
            <w:r>
              <w:rPr>
                <w:rFonts w:hint="eastAsia"/>
                <w:sz w:val="18"/>
                <w:szCs w:val="18"/>
              </w:rPr>
              <w:t>NoSQL</w:t>
            </w:r>
            <w:r>
              <w:rPr>
                <w:rFonts w:hint="eastAsia"/>
                <w:sz w:val="18"/>
                <w:szCs w:val="18"/>
              </w:rPr>
              <w:t>数据库》等专业课程实现。</w:t>
            </w:r>
          </w:p>
        </w:tc>
      </w:tr>
      <w:tr w:rsidR="00797E32" w:rsidRPr="007C0441" w:rsidTr="00BC3F39">
        <w:trPr>
          <w:trHeight w:val="629"/>
        </w:trPr>
        <w:tc>
          <w:tcPr>
            <w:tcW w:w="1548" w:type="dxa"/>
            <w:gridSpan w:val="2"/>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身心素质</w:t>
            </w:r>
          </w:p>
        </w:tc>
        <w:tc>
          <w:tcPr>
            <w:tcW w:w="7065"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Pr>
                <w:sz w:val="18"/>
                <w:szCs w:val="18"/>
              </w:rPr>
              <w:t>通过开设《思想道德修养与法律基础</w:t>
            </w:r>
            <w:r w:rsidRPr="002B7805">
              <w:rPr>
                <w:sz w:val="18"/>
                <w:szCs w:val="18"/>
              </w:rPr>
              <w:t>》、《体育》等身心修养类课程</w:t>
            </w:r>
            <w:r w:rsidRPr="002B7805">
              <w:rPr>
                <w:sz w:val="18"/>
                <w:szCs w:val="18"/>
              </w:rPr>
              <w:t>,</w:t>
            </w:r>
            <w:r w:rsidRPr="002B7805">
              <w:rPr>
                <w:sz w:val="18"/>
                <w:szCs w:val="18"/>
              </w:rPr>
              <w:t>通过军训、各类体育运动及其它校园活动实现。</w:t>
            </w:r>
          </w:p>
        </w:tc>
      </w:tr>
    </w:tbl>
    <w:p w:rsidR="00797E32" w:rsidRPr="007C0441" w:rsidRDefault="00797E32" w:rsidP="00BC3F39">
      <w:pPr>
        <w:pStyle w:val="2"/>
        <w:spacing w:line="360" w:lineRule="exact"/>
        <w:ind w:firstLineChars="196" w:firstLine="413"/>
        <w:jc w:val="center"/>
        <w:rPr>
          <w:rFonts w:ascii="SimSun" w:hAnsi="SimSun"/>
          <w:b/>
          <w:bCs/>
        </w:rPr>
      </w:pPr>
      <w:r w:rsidRPr="007C0441">
        <w:rPr>
          <w:rFonts w:ascii="SimSun" w:hAnsi="SimSun" w:hint="eastAsia"/>
          <w:b/>
          <w:bCs/>
        </w:rPr>
        <w:t>表</w:t>
      </w:r>
      <w:r w:rsidRPr="007C0441">
        <w:rPr>
          <w:rFonts w:ascii="SimSun" w:hAnsi="SimSun" w:hint="eastAsia"/>
          <w:b/>
          <w:bCs/>
        </w:rPr>
        <w:t>2</w:t>
      </w:r>
      <w:r w:rsidRPr="007C0441">
        <w:rPr>
          <w:rFonts w:ascii="SimSun" w:hAnsi="SimSun" w:hint="eastAsia"/>
          <w:b/>
          <w:bCs/>
        </w:rPr>
        <w:t>：能力结构及培养途径分解表</w:t>
      </w:r>
    </w:p>
    <w:tbl>
      <w:tblPr>
        <w:tblW w:w="86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368"/>
        <w:gridCol w:w="354"/>
        <w:gridCol w:w="1245"/>
        <w:gridCol w:w="6646"/>
      </w:tblGrid>
      <w:tr w:rsidR="00797E32" w:rsidRPr="007C0441" w:rsidTr="00BC3F39">
        <w:trPr>
          <w:trHeight w:val="296"/>
        </w:trPr>
        <w:tc>
          <w:tcPr>
            <w:tcW w:w="1967" w:type="dxa"/>
            <w:gridSpan w:val="3"/>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b/>
                <w:sz w:val="18"/>
                <w:szCs w:val="18"/>
              </w:rPr>
            </w:pPr>
            <w:r w:rsidRPr="007C0441">
              <w:rPr>
                <w:rFonts w:hint="eastAsia"/>
                <w:b/>
                <w:sz w:val="18"/>
                <w:szCs w:val="18"/>
              </w:rPr>
              <w:t>能力名称</w:t>
            </w:r>
          </w:p>
        </w:tc>
        <w:tc>
          <w:tcPr>
            <w:tcW w:w="6646"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b/>
                <w:sz w:val="18"/>
                <w:szCs w:val="18"/>
              </w:rPr>
            </w:pPr>
            <w:r w:rsidRPr="007C0441">
              <w:rPr>
                <w:rFonts w:hint="eastAsia"/>
                <w:b/>
                <w:sz w:val="18"/>
                <w:szCs w:val="18"/>
              </w:rPr>
              <w:t>培养途径</w:t>
            </w:r>
          </w:p>
        </w:tc>
      </w:tr>
      <w:tr w:rsidR="00797E32" w:rsidRPr="007C0441" w:rsidTr="00BC3F39">
        <w:trPr>
          <w:cantSplit/>
          <w:trHeight w:val="587"/>
        </w:trPr>
        <w:tc>
          <w:tcPr>
            <w:tcW w:w="368" w:type="dxa"/>
            <w:vMerge w:val="restart"/>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基本</w:t>
            </w:r>
          </w:p>
          <w:p w:rsidR="00797E32" w:rsidRPr="007C0441" w:rsidRDefault="00797E32" w:rsidP="002F5DD7">
            <w:pPr>
              <w:jc w:val="center"/>
              <w:rPr>
                <w:sz w:val="18"/>
                <w:szCs w:val="18"/>
              </w:rPr>
            </w:pPr>
            <w:r w:rsidRPr="007C0441">
              <w:rPr>
                <w:rFonts w:hint="eastAsia"/>
                <w:sz w:val="18"/>
                <w:szCs w:val="18"/>
              </w:rPr>
              <w:t>能力</w:t>
            </w:r>
          </w:p>
        </w:tc>
        <w:tc>
          <w:tcPr>
            <w:tcW w:w="1599" w:type="dxa"/>
            <w:gridSpan w:val="2"/>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学习能力</w:t>
            </w:r>
          </w:p>
        </w:tc>
        <w:tc>
          <w:tcPr>
            <w:tcW w:w="6646"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sidRPr="001542CF">
              <w:rPr>
                <w:sz w:val="18"/>
                <w:szCs w:val="18"/>
              </w:rPr>
              <w:t>通过入学专业思想教育</w:t>
            </w:r>
            <w:r>
              <w:rPr>
                <w:rFonts w:hint="eastAsia"/>
                <w:sz w:val="18"/>
                <w:szCs w:val="18"/>
              </w:rPr>
              <w:t>，</w:t>
            </w:r>
            <w:r w:rsidRPr="001542CF">
              <w:rPr>
                <w:sz w:val="18"/>
                <w:szCs w:val="18"/>
              </w:rPr>
              <w:t>使学生掌握信息与计算科学专业学习特点和方法</w:t>
            </w:r>
            <w:r>
              <w:rPr>
                <w:rFonts w:hint="eastAsia"/>
                <w:sz w:val="18"/>
                <w:szCs w:val="18"/>
              </w:rPr>
              <w:t>，</w:t>
            </w:r>
            <w:r w:rsidRPr="001542CF">
              <w:rPr>
                <w:sz w:val="18"/>
                <w:szCs w:val="18"/>
              </w:rPr>
              <w:t>明确学习目的</w:t>
            </w:r>
            <w:r>
              <w:rPr>
                <w:rFonts w:hint="eastAsia"/>
                <w:sz w:val="18"/>
                <w:szCs w:val="18"/>
              </w:rPr>
              <w:t>；</w:t>
            </w:r>
            <w:r w:rsidRPr="001542CF">
              <w:rPr>
                <w:sz w:val="18"/>
                <w:szCs w:val="18"/>
              </w:rPr>
              <w:t>通过课内外教学实践</w:t>
            </w:r>
            <w:r>
              <w:rPr>
                <w:rFonts w:hint="eastAsia"/>
                <w:sz w:val="18"/>
                <w:szCs w:val="18"/>
              </w:rPr>
              <w:t>，</w:t>
            </w:r>
            <w:r w:rsidRPr="001542CF">
              <w:rPr>
                <w:sz w:val="18"/>
                <w:szCs w:val="18"/>
              </w:rPr>
              <w:t>培养学生合作学习能力</w:t>
            </w:r>
            <w:r w:rsidRPr="001542CF">
              <w:rPr>
                <w:sz w:val="18"/>
                <w:szCs w:val="18"/>
              </w:rPr>
              <w:t>;</w:t>
            </w:r>
            <w:r w:rsidRPr="001542CF">
              <w:rPr>
                <w:sz w:val="18"/>
                <w:szCs w:val="18"/>
              </w:rPr>
              <w:t>通过学科平台</w:t>
            </w:r>
            <w:r>
              <w:rPr>
                <w:rFonts w:hint="eastAsia"/>
                <w:sz w:val="18"/>
                <w:szCs w:val="18"/>
              </w:rPr>
              <w:t>，</w:t>
            </w:r>
            <w:r w:rsidRPr="001542CF">
              <w:rPr>
                <w:sz w:val="18"/>
                <w:szCs w:val="18"/>
              </w:rPr>
              <w:t>培养学生自主学习能力</w:t>
            </w:r>
            <w:r>
              <w:rPr>
                <w:rFonts w:hint="eastAsia"/>
                <w:sz w:val="18"/>
                <w:szCs w:val="18"/>
              </w:rPr>
              <w:t>；</w:t>
            </w:r>
            <w:r w:rsidRPr="001542CF">
              <w:rPr>
                <w:sz w:val="18"/>
                <w:szCs w:val="18"/>
              </w:rPr>
              <w:t>通过开设信息类课程</w:t>
            </w:r>
            <w:r>
              <w:rPr>
                <w:rFonts w:hint="eastAsia"/>
                <w:sz w:val="18"/>
                <w:szCs w:val="18"/>
              </w:rPr>
              <w:t>，</w:t>
            </w:r>
            <w:r>
              <w:rPr>
                <w:sz w:val="18"/>
                <w:szCs w:val="18"/>
              </w:rPr>
              <w:t>培养学生运用互联网的学习能力</w:t>
            </w:r>
            <w:r>
              <w:rPr>
                <w:rFonts w:hint="eastAsia"/>
                <w:sz w:val="18"/>
                <w:szCs w:val="18"/>
              </w:rPr>
              <w:t>。</w:t>
            </w:r>
          </w:p>
        </w:tc>
      </w:tr>
      <w:tr w:rsidR="00797E32" w:rsidRPr="007C0441" w:rsidTr="00BC3F39">
        <w:trPr>
          <w:cantSplit/>
          <w:trHeight w:val="587"/>
        </w:trPr>
        <w:tc>
          <w:tcPr>
            <w:tcW w:w="368"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1599" w:type="dxa"/>
            <w:gridSpan w:val="2"/>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Pr>
                <w:rFonts w:hint="eastAsia"/>
                <w:sz w:val="18"/>
                <w:szCs w:val="18"/>
              </w:rPr>
              <w:t>分析能力</w:t>
            </w:r>
          </w:p>
        </w:tc>
        <w:tc>
          <w:tcPr>
            <w:tcW w:w="6646"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Pr>
                <w:rFonts w:hint="eastAsia"/>
                <w:sz w:val="18"/>
                <w:szCs w:val="18"/>
              </w:rPr>
              <w:t>通过各类理论和实践课程，使学生</w:t>
            </w:r>
            <w:r w:rsidRPr="001D47A1">
              <w:rPr>
                <w:rFonts w:hint="eastAsia"/>
                <w:sz w:val="18"/>
                <w:szCs w:val="18"/>
              </w:rPr>
              <w:t>能够从真实生产实践问题中识别并表达成模型，能够通过查阅中英文文献开展基本的研究工作，并应用数学、统计学、计算机科学的基本原理和大数据分析的基本方法</w:t>
            </w:r>
            <w:r>
              <w:rPr>
                <w:rFonts w:hint="eastAsia"/>
                <w:sz w:val="18"/>
                <w:szCs w:val="18"/>
              </w:rPr>
              <w:t>。</w:t>
            </w:r>
          </w:p>
        </w:tc>
      </w:tr>
      <w:tr w:rsidR="00797E32" w:rsidRPr="007C0441" w:rsidTr="00BC3F39">
        <w:trPr>
          <w:cantSplit/>
          <w:trHeight w:val="587"/>
        </w:trPr>
        <w:tc>
          <w:tcPr>
            <w:tcW w:w="368"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1599" w:type="dxa"/>
            <w:gridSpan w:val="2"/>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1D47A1">
              <w:rPr>
                <w:sz w:val="18"/>
                <w:szCs w:val="18"/>
              </w:rPr>
              <w:t>交流协作能力</w:t>
            </w:r>
          </w:p>
        </w:tc>
        <w:tc>
          <w:tcPr>
            <w:tcW w:w="6646"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Pr>
                <w:rFonts w:hint="eastAsia"/>
                <w:sz w:val="18"/>
                <w:szCs w:val="18"/>
              </w:rPr>
              <w:t>通过积极组织</w:t>
            </w:r>
            <w:r w:rsidRPr="001D47A1">
              <w:rPr>
                <w:rFonts w:hint="eastAsia"/>
                <w:sz w:val="18"/>
                <w:szCs w:val="18"/>
              </w:rPr>
              <w:t>学</w:t>
            </w:r>
            <w:r>
              <w:rPr>
                <w:sz w:val="18"/>
                <w:szCs w:val="18"/>
              </w:rPr>
              <w:t>生</w:t>
            </w:r>
            <w:r w:rsidRPr="001D47A1">
              <w:rPr>
                <w:sz w:val="18"/>
                <w:szCs w:val="18"/>
              </w:rPr>
              <w:t>参加</w:t>
            </w:r>
            <w:r>
              <w:rPr>
                <w:rFonts w:hint="eastAsia"/>
                <w:sz w:val="18"/>
                <w:szCs w:val="18"/>
              </w:rPr>
              <w:t>各类</w:t>
            </w:r>
            <w:r>
              <w:rPr>
                <w:sz w:val="18"/>
                <w:szCs w:val="18"/>
              </w:rPr>
              <w:t>实习、社会实践</w:t>
            </w:r>
            <w:r>
              <w:rPr>
                <w:rFonts w:hint="eastAsia"/>
                <w:sz w:val="18"/>
                <w:szCs w:val="18"/>
              </w:rPr>
              <w:t>以及</w:t>
            </w:r>
            <w:r w:rsidRPr="001D47A1">
              <w:rPr>
                <w:sz w:val="18"/>
                <w:szCs w:val="18"/>
              </w:rPr>
              <w:t>军训、校园文化和第二课堂等活动</w:t>
            </w:r>
            <w:r>
              <w:rPr>
                <w:rFonts w:hint="eastAsia"/>
                <w:sz w:val="18"/>
                <w:szCs w:val="18"/>
              </w:rPr>
              <w:t>，</w:t>
            </w:r>
            <w:r w:rsidRPr="001D47A1">
              <w:rPr>
                <w:sz w:val="18"/>
                <w:szCs w:val="18"/>
              </w:rPr>
              <w:t>从而培养其交流协作能力。</w:t>
            </w:r>
          </w:p>
        </w:tc>
      </w:tr>
      <w:tr w:rsidR="00797E32" w:rsidRPr="007C0441" w:rsidTr="00BC3F39">
        <w:trPr>
          <w:cantSplit/>
          <w:trHeight w:val="587"/>
        </w:trPr>
        <w:tc>
          <w:tcPr>
            <w:tcW w:w="368"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1599" w:type="dxa"/>
            <w:gridSpan w:val="2"/>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1D47A1">
              <w:rPr>
                <w:sz w:val="18"/>
                <w:szCs w:val="18"/>
              </w:rPr>
              <w:t>基本创新能力</w:t>
            </w:r>
          </w:p>
        </w:tc>
        <w:tc>
          <w:tcPr>
            <w:tcW w:w="6646"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Pr>
                <w:rFonts w:hint="eastAsia"/>
                <w:sz w:val="18"/>
                <w:szCs w:val="18"/>
              </w:rPr>
              <w:t>通过积极组织学生参与各类学科竞赛、创新创业活动，</w:t>
            </w:r>
            <w:r w:rsidRPr="001D47A1">
              <w:rPr>
                <w:sz w:val="18"/>
                <w:szCs w:val="18"/>
              </w:rPr>
              <w:t>培养学生的创新意识与创新能力。</w:t>
            </w:r>
          </w:p>
        </w:tc>
      </w:tr>
      <w:tr w:rsidR="00797E32" w:rsidRPr="007C0441" w:rsidTr="00BC3F39">
        <w:trPr>
          <w:cantSplit/>
          <w:trHeight w:val="705"/>
        </w:trPr>
        <w:tc>
          <w:tcPr>
            <w:tcW w:w="368" w:type="dxa"/>
            <w:vMerge w:val="restart"/>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专业能力</w:t>
            </w:r>
          </w:p>
        </w:tc>
        <w:tc>
          <w:tcPr>
            <w:tcW w:w="354" w:type="dxa"/>
            <w:vMerge w:val="restart"/>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核</w:t>
            </w:r>
          </w:p>
          <w:p w:rsidR="00797E32" w:rsidRPr="007C0441" w:rsidRDefault="00797E32" w:rsidP="002F5DD7">
            <w:pPr>
              <w:jc w:val="center"/>
              <w:rPr>
                <w:sz w:val="18"/>
                <w:szCs w:val="18"/>
              </w:rPr>
            </w:pPr>
            <w:r w:rsidRPr="007C0441">
              <w:rPr>
                <w:rFonts w:hint="eastAsia"/>
                <w:sz w:val="18"/>
                <w:szCs w:val="18"/>
              </w:rPr>
              <w:t>心能力</w:t>
            </w:r>
          </w:p>
        </w:tc>
        <w:tc>
          <w:tcPr>
            <w:tcW w:w="1245"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Pr>
                <w:rFonts w:hint="eastAsia"/>
                <w:sz w:val="18"/>
                <w:szCs w:val="18"/>
              </w:rPr>
              <w:t>模型与软件应用能力</w:t>
            </w:r>
          </w:p>
        </w:tc>
        <w:tc>
          <w:tcPr>
            <w:tcW w:w="6646"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sidRPr="001D47A1">
              <w:rPr>
                <w:rFonts w:hint="eastAsia"/>
                <w:sz w:val="18"/>
                <w:szCs w:val="18"/>
              </w:rPr>
              <w:t>熟练掌握</w:t>
            </w:r>
            <w:r w:rsidRPr="001D47A1">
              <w:rPr>
                <w:rFonts w:hint="eastAsia"/>
                <w:sz w:val="18"/>
                <w:szCs w:val="18"/>
              </w:rPr>
              <w:t>Python</w:t>
            </w:r>
            <w:r w:rsidRPr="001D47A1">
              <w:rPr>
                <w:rFonts w:hint="eastAsia"/>
                <w:sz w:val="18"/>
                <w:szCs w:val="18"/>
              </w:rPr>
              <w:t>、</w:t>
            </w:r>
            <w:r w:rsidRPr="001D47A1">
              <w:rPr>
                <w:rFonts w:hint="eastAsia"/>
                <w:sz w:val="18"/>
                <w:szCs w:val="18"/>
              </w:rPr>
              <w:t>R</w:t>
            </w:r>
            <w:r w:rsidRPr="001D47A1">
              <w:rPr>
                <w:rFonts w:hint="eastAsia"/>
                <w:sz w:val="18"/>
                <w:szCs w:val="18"/>
              </w:rPr>
              <w:t>、</w:t>
            </w:r>
            <w:r w:rsidRPr="001D47A1">
              <w:rPr>
                <w:rFonts w:hint="eastAsia"/>
                <w:sz w:val="18"/>
                <w:szCs w:val="18"/>
              </w:rPr>
              <w:t>SQL</w:t>
            </w:r>
            <w:r w:rsidRPr="001D47A1">
              <w:rPr>
                <w:rFonts w:hint="eastAsia"/>
                <w:sz w:val="18"/>
                <w:szCs w:val="18"/>
              </w:rPr>
              <w:t>、</w:t>
            </w:r>
            <w:r w:rsidRPr="001D47A1">
              <w:rPr>
                <w:rFonts w:hint="eastAsia"/>
                <w:sz w:val="18"/>
                <w:szCs w:val="18"/>
              </w:rPr>
              <w:t>Matlab</w:t>
            </w:r>
            <w:r w:rsidRPr="001D47A1">
              <w:rPr>
                <w:rFonts w:hint="eastAsia"/>
                <w:sz w:val="18"/>
                <w:szCs w:val="18"/>
              </w:rPr>
              <w:t>和</w:t>
            </w:r>
            <w:r w:rsidRPr="001D47A1">
              <w:rPr>
                <w:rFonts w:hint="eastAsia"/>
                <w:sz w:val="18"/>
                <w:szCs w:val="18"/>
              </w:rPr>
              <w:t>Excel</w:t>
            </w:r>
            <w:r w:rsidRPr="001D47A1">
              <w:rPr>
                <w:rFonts w:hint="eastAsia"/>
                <w:sz w:val="18"/>
                <w:szCs w:val="18"/>
              </w:rPr>
              <w:t>等常用数据分析软件与编程语言的操作，能够使用各种大数据分析和挖掘的技术手段解决等领域的社会实际问题</w:t>
            </w:r>
            <w:r>
              <w:rPr>
                <w:rFonts w:hint="eastAsia"/>
                <w:sz w:val="18"/>
                <w:szCs w:val="18"/>
              </w:rPr>
              <w:t>。</w:t>
            </w:r>
          </w:p>
        </w:tc>
      </w:tr>
      <w:tr w:rsidR="00797E32" w:rsidRPr="007C0441" w:rsidTr="00BC3F39">
        <w:trPr>
          <w:cantSplit/>
          <w:trHeight w:val="701"/>
        </w:trPr>
        <w:tc>
          <w:tcPr>
            <w:tcW w:w="368"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354"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1245"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Pr>
                <w:rFonts w:hint="eastAsia"/>
                <w:sz w:val="18"/>
                <w:szCs w:val="18"/>
              </w:rPr>
              <w:t>金融数据分析能力</w:t>
            </w:r>
          </w:p>
        </w:tc>
        <w:tc>
          <w:tcPr>
            <w:tcW w:w="6646"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sidRPr="001D47A1">
              <w:rPr>
                <w:rFonts w:hint="eastAsia"/>
                <w:sz w:val="18"/>
                <w:szCs w:val="18"/>
              </w:rPr>
              <w:t>理解相关金融知识，掌握证券价值判断和衍生品定价的基本原理，熟悉金融数据分析的常用方法，能够使用</w:t>
            </w:r>
            <w:r w:rsidRPr="001D47A1">
              <w:rPr>
                <w:rFonts w:hint="eastAsia"/>
                <w:sz w:val="18"/>
                <w:szCs w:val="18"/>
              </w:rPr>
              <w:t>Python</w:t>
            </w:r>
            <w:r w:rsidRPr="001D47A1">
              <w:rPr>
                <w:rFonts w:hint="eastAsia"/>
                <w:sz w:val="18"/>
                <w:szCs w:val="18"/>
              </w:rPr>
              <w:t>、</w:t>
            </w:r>
            <w:r w:rsidRPr="001D47A1">
              <w:rPr>
                <w:rFonts w:hint="eastAsia"/>
                <w:sz w:val="18"/>
                <w:szCs w:val="18"/>
              </w:rPr>
              <w:t>R</w:t>
            </w:r>
            <w:r w:rsidRPr="001D47A1">
              <w:rPr>
                <w:rFonts w:hint="eastAsia"/>
                <w:sz w:val="18"/>
                <w:szCs w:val="18"/>
              </w:rPr>
              <w:t>等工具开发量化策略。</w:t>
            </w:r>
          </w:p>
        </w:tc>
      </w:tr>
      <w:tr w:rsidR="00797E32" w:rsidRPr="007C0441" w:rsidTr="00BC3F39">
        <w:trPr>
          <w:cantSplit/>
          <w:trHeight w:val="711"/>
        </w:trPr>
        <w:tc>
          <w:tcPr>
            <w:tcW w:w="368"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354"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1245"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1D47A1">
              <w:rPr>
                <w:rFonts w:hint="eastAsia"/>
                <w:sz w:val="18"/>
                <w:szCs w:val="18"/>
              </w:rPr>
              <w:t>系统设计</w:t>
            </w:r>
            <w:r w:rsidRPr="001D47A1">
              <w:rPr>
                <w:rFonts w:hint="eastAsia"/>
                <w:sz w:val="18"/>
                <w:szCs w:val="18"/>
              </w:rPr>
              <w:t>/</w:t>
            </w:r>
            <w:r w:rsidRPr="001D47A1">
              <w:rPr>
                <w:rFonts w:hint="eastAsia"/>
                <w:sz w:val="18"/>
                <w:szCs w:val="18"/>
              </w:rPr>
              <w:t>开发</w:t>
            </w:r>
            <w:r>
              <w:rPr>
                <w:rFonts w:hint="eastAsia"/>
                <w:sz w:val="18"/>
                <w:szCs w:val="18"/>
              </w:rPr>
              <w:t>能力</w:t>
            </w:r>
          </w:p>
        </w:tc>
        <w:tc>
          <w:tcPr>
            <w:tcW w:w="6646"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sidRPr="001D47A1">
              <w:rPr>
                <w:rFonts w:hint="eastAsia"/>
                <w:sz w:val="18"/>
                <w:szCs w:val="18"/>
              </w:rPr>
              <w:t>熟悉</w:t>
            </w:r>
            <w:r w:rsidRPr="001D47A1">
              <w:rPr>
                <w:rFonts w:hint="eastAsia"/>
                <w:sz w:val="18"/>
                <w:szCs w:val="18"/>
              </w:rPr>
              <w:t>Hadoop</w:t>
            </w:r>
            <w:r w:rsidRPr="001D47A1">
              <w:rPr>
                <w:rFonts w:hint="eastAsia"/>
                <w:sz w:val="18"/>
                <w:szCs w:val="18"/>
              </w:rPr>
              <w:t>、</w:t>
            </w:r>
            <w:r w:rsidRPr="001D47A1">
              <w:rPr>
                <w:rFonts w:hint="eastAsia"/>
                <w:sz w:val="18"/>
                <w:szCs w:val="18"/>
              </w:rPr>
              <w:t>Hive</w:t>
            </w:r>
            <w:r w:rsidRPr="001D47A1">
              <w:rPr>
                <w:rFonts w:hint="eastAsia"/>
                <w:sz w:val="18"/>
                <w:szCs w:val="18"/>
              </w:rPr>
              <w:t>、</w:t>
            </w:r>
            <w:r w:rsidRPr="001D47A1">
              <w:rPr>
                <w:rFonts w:hint="eastAsia"/>
                <w:sz w:val="18"/>
                <w:szCs w:val="18"/>
              </w:rPr>
              <w:t>Spark</w:t>
            </w:r>
            <w:r w:rsidRPr="001D47A1">
              <w:rPr>
                <w:rFonts w:hint="eastAsia"/>
                <w:sz w:val="18"/>
                <w:szCs w:val="18"/>
              </w:rPr>
              <w:t>等大数据工具，能够针对各类常见场景选择并部署合适的大数据分析框架。</w:t>
            </w:r>
          </w:p>
        </w:tc>
      </w:tr>
      <w:tr w:rsidR="00797E32" w:rsidRPr="007C0441" w:rsidTr="00BC3F39">
        <w:trPr>
          <w:cantSplit/>
          <w:trHeight w:val="587"/>
        </w:trPr>
        <w:tc>
          <w:tcPr>
            <w:tcW w:w="368" w:type="dxa"/>
            <w:vMerge/>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widowControl/>
              <w:jc w:val="left"/>
              <w:rPr>
                <w:sz w:val="18"/>
                <w:szCs w:val="18"/>
              </w:rPr>
            </w:pPr>
          </w:p>
        </w:tc>
        <w:tc>
          <w:tcPr>
            <w:tcW w:w="354"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其</w:t>
            </w:r>
          </w:p>
          <w:p w:rsidR="00797E32" w:rsidRPr="007C0441" w:rsidRDefault="00797E32" w:rsidP="002F5DD7">
            <w:pPr>
              <w:jc w:val="center"/>
              <w:rPr>
                <w:sz w:val="18"/>
                <w:szCs w:val="18"/>
              </w:rPr>
            </w:pPr>
            <w:r w:rsidRPr="007C0441">
              <w:rPr>
                <w:rFonts w:hint="eastAsia"/>
                <w:sz w:val="18"/>
                <w:szCs w:val="18"/>
              </w:rPr>
              <w:t>它能力</w:t>
            </w:r>
          </w:p>
        </w:tc>
        <w:tc>
          <w:tcPr>
            <w:tcW w:w="1245" w:type="dxa"/>
            <w:tcBorders>
              <w:top w:val="single" w:sz="2" w:space="0" w:color="auto"/>
              <w:left w:val="single" w:sz="2" w:space="0" w:color="auto"/>
              <w:bottom w:val="single" w:sz="2" w:space="0" w:color="auto"/>
              <w:right w:val="single" w:sz="2" w:space="0" w:color="auto"/>
            </w:tcBorders>
            <w:vAlign w:val="center"/>
            <w:hideMark/>
          </w:tcPr>
          <w:p w:rsidR="00797E32" w:rsidRPr="007C0441" w:rsidRDefault="00797E32" w:rsidP="002F5DD7">
            <w:pPr>
              <w:jc w:val="center"/>
              <w:rPr>
                <w:sz w:val="18"/>
                <w:szCs w:val="18"/>
              </w:rPr>
            </w:pPr>
            <w:r w:rsidRPr="007C0441">
              <w:rPr>
                <w:rFonts w:hint="eastAsia"/>
                <w:sz w:val="18"/>
                <w:szCs w:val="18"/>
              </w:rPr>
              <w:t>应岗能力</w:t>
            </w:r>
          </w:p>
        </w:tc>
        <w:tc>
          <w:tcPr>
            <w:tcW w:w="6646" w:type="dxa"/>
            <w:tcBorders>
              <w:top w:val="single" w:sz="2" w:space="0" w:color="auto"/>
              <w:left w:val="single" w:sz="2" w:space="0" w:color="auto"/>
              <w:bottom w:val="single" w:sz="2" w:space="0" w:color="auto"/>
              <w:right w:val="single" w:sz="2" w:space="0" w:color="auto"/>
            </w:tcBorders>
          </w:tcPr>
          <w:p w:rsidR="00797E32" w:rsidRPr="007C0441" w:rsidRDefault="00797E32" w:rsidP="002F5DD7">
            <w:pPr>
              <w:rPr>
                <w:sz w:val="18"/>
                <w:szCs w:val="18"/>
              </w:rPr>
            </w:pPr>
            <w:r w:rsidRPr="001D47A1">
              <w:rPr>
                <w:rFonts w:hint="eastAsia"/>
                <w:sz w:val="18"/>
                <w:szCs w:val="18"/>
              </w:rPr>
              <w:t>具有良好的政治素质、人文社会科学素养、社会责任感，能够在复杂的工作中理解并遵守职业道德和规范，履行责任；有合作意识，能够与同行及社会公众进行有效沟通和交流（包括能够撰写报告和设计文稿、能够陈述发言、清晰表达和回应指令，并具备一定的国际视野，能够在跨文化背景下进行沟通和交流）。</w:t>
            </w:r>
          </w:p>
        </w:tc>
      </w:tr>
    </w:tbl>
    <w:p w:rsidR="00797E32" w:rsidRPr="00A67C58" w:rsidRDefault="00797E32" w:rsidP="0006371D">
      <w:pPr>
        <w:spacing w:line="360" w:lineRule="auto"/>
        <w:ind w:firstLine="432"/>
        <w:rPr>
          <w:rFonts w:ascii="SimSun" w:eastAsia="SimSun" w:hAnsi="SimSun"/>
          <w:szCs w:val="21"/>
        </w:rPr>
      </w:pPr>
      <w:bookmarkStart w:id="0" w:name="_GoBack"/>
      <w:bookmarkEnd w:id="0"/>
    </w:p>
    <w:p w:rsidR="00EC481C" w:rsidRPr="00A67C58" w:rsidRDefault="00E212AE" w:rsidP="00BC3F39">
      <w:pPr>
        <w:spacing w:beforeLines="50" w:afterLines="50" w:line="300" w:lineRule="auto"/>
        <w:rPr>
          <w:rFonts w:ascii="SimHei" w:eastAsia="SimHei" w:hAnsi="SimHei" w:cs="SimSun"/>
          <w:szCs w:val="21"/>
        </w:rPr>
      </w:pPr>
      <w:r w:rsidRPr="00A67C58">
        <w:rPr>
          <w:rFonts w:ascii="SimHei" w:eastAsia="SimHei" w:hAnsi="SimHei" w:hint="eastAsia"/>
          <w:b/>
          <w:bCs/>
          <w:szCs w:val="21"/>
        </w:rPr>
        <w:t>三</w:t>
      </w:r>
      <w:r w:rsidR="008C2AE0" w:rsidRPr="00A67C58">
        <w:rPr>
          <w:rFonts w:ascii="SimHei" w:eastAsia="SimHei" w:hAnsi="SimHei" w:hint="eastAsia"/>
          <w:b/>
          <w:bCs/>
          <w:szCs w:val="21"/>
        </w:rPr>
        <w:t>、</w:t>
      </w:r>
      <w:r w:rsidR="000D4DA2" w:rsidRPr="00A67C58">
        <w:rPr>
          <w:rFonts w:ascii="SimHei" w:eastAsia="SimHei" w:hAnsi="SimHei" w:hint="eastAsia"/>
          <w:b/>
          <w:bCs/>
          <w:szCs w:val="21"/>
        </w:rPr>
        <w:t>主要</w:t>
      </w:r>
      <w:r w:rsidR="00A473AA" w:rsidRPr="00A67C58">
        <w:rPr>
          <w:rFonts w:ascii="SimHei" w:eastAsia="SimHei" w:hAnsi="SimHei" w:hint="eastAsia"/>
          <w:b/>
          <w:bCs/>
          <w:szCs w:val="21"/>
        </w:rPr>
        <w:t>课程</w:t>
      </w:r>
      <w:r w:rsidR="000D4DA2" w:rsidRPr="00A67C58">
        <w:rPr>
          <w:rFonts w:ascii="SimHei" w:eastAsia="SimHei" w:hAnsi="SimHei" w:cs="SimSun" w:hint="eastAsia"/>
          <w:szCs w:val="21"/>
        </w:rPr>
        <w:t>（用*标注核心课程）</w:t>
      </w:r>
    </w:p>
    <w:tbl>
      <w:tblPr>
        <w:tblW w:w="0" w:type="auto"/>
        <w:jc w:val="center"/>
        <w:tblBorders>
          <w:top w:val="double" w:sz="4" w:space="0" w:color="auto"/>
          <w:left w:val="single" w:sz="4" w:space="0" w:color="000000"/>
          <w:bottom w:val="double" w:sz="4" w:space="0" w:color="auto"/>
          <w:right w:val="single" w:sz="4" w:space="0" w:color="000000"/>
          <w:insideH w:val="single" w:sz="4" w:space="0" w:color="000000"/>
          <w:insideV w:val="single" w:sz="4" w:space="0" w:color="000000"/>
        </w:tblBorders>
        <w:tblLook w:val="04A0"/>
      </w:tblPr>
      <w:tblGrid>
        <w:gridCol w:w="1446"/>
        <w:gridCol w:w="6253"/>
      </w:tblGrid>
      <w:tr w:rsidR="00EC481C" w:rsidRPr="0054747B" w:rsidTr="00A67C58">
        <w:trPr>
          <w:trHeight w:val="4"/>
          <w:jc w:val="center"/>
        </w:trPr>
        <w:tc>
          <w:tcPr>
            <w:tcW w:w="1446" w:type="dxa"/>
          </w:tcPr>
          <w:p w:rsidR="00EC481C" w:rsidRPr="00A67C58" w:rsidRDefault="00EC481C" w:rsidP="00E05BBB">
            <w:pPr>
              <w:spacing w:line="420" w:lineRule="exact"/>
              <w:jc w:val="center"/>
              <w:rPr>
                <w:rFonts w:ascii="SimSun" w:eastAsia="SimSun" w:hAnsi="SimSun"/>
                <w:b/>
                <w:bCs/>
                <w:szCs w:val="21"/>
              </w:rPr>
            </w:pPr>
            <w:r w:rsidRPr="00A67C58">
              <w:rPr>
                <w:rFonts w:ascii="SimSun" w:eastAsia="SimSun" w:hAnsi="SimSun"/>
                <w:b/>
                <w:bCs/>
                <w:szCs w:val="21"/>
              </w:rPr>
              <w:t>课程层次</w:t>
            </w:r>
          </w:p>
        </w:tc>
        <w:tc>
          <w:tcPr>
            <w:tcW w:w="6253" w:type="dxa"/>
          </w:tcPr>
          <w:p w:rsidR="00EC481C" w:rsidRPr="00A67C58" w:rsidRDefault="00EC481C" w:rsidP="00E05BBB">
            <w:pPr>
              <w:spacing w:line="420" w:lineRule="exact"/>
              <w:jc w:val="center"/>
              <w:rPr>
                <w:rFonts w:ascii="SimSun" w:eastAsia="SimSun" w:hAnsi="SimSun"/>
                <w:b/>
                <w:bCs/>
                <w:szCs w:val="21"/>
              </w:rPr>
            </w:pPr>
            <w:r w:rsidRPr="00A67C58">
              <w:rPr>
                <w:rFonts w:ascii="SimSun" w:eastAsia="SimSun" w:hAnsi="SimSun"/>
                <w:b/>
                <w:bCs/>
                <w:szCs w:val="21"/>
              </w:rPr>
              <w:t>主要课程</w:t>
            </w:r>
          </w:p>
        </w:tc>
      </w:tr>
      <w:tr w:rsidR="00EC481C" w:rsidRPr="0054747B" w:rsidTr="00A67C58">
        <w:trPr>
          <w:trHeight w:val="35"/>
          <w:jc w:val="center"/>
        </w:trPr>
        <w:tc>
          <w:tcPr>
            <w:tcW w:w="1446" w:type="dxa"/>
            <w:vAlign w:val="center"/>
          </w:tcPr>
          <w:p w:rsidR="00EC481C" w:rsidRPr="00A67C58" w:rsidRDefault="00EC481C" w:rsidP="00E05BBB">
            <w:pPr>
              <w:spacing w:line="420" w:lineRule="exact"/>
              <w:jc w:val="center"/>
              <w:rPr>
                <w:rFonts w:ascii="SimSun" w:eastAsia="SimSun" w:hAnsi="SimSun"/>
                <w:b/>
                <w:bCs/>
                <w:szCs w:val="21"/>
              </w:rPr>
            </w:pPr>
            <w:r w:rsidRPr="00A67C58">
              <w:rPr>
                <w:rFonts w:ascii="SimSun" w:eastAsia="SimSun" w:hAnsi="SimSun" w:hint="eastAsia"/>
                <w:b/>
                <w:bCs/>
                <w:szCs w:val="21"/>
              </w:rPr>
              <w:t>专业</w:t>
            </w:r>
            <w:r w:rsidRPr="00A67C58">
              <w:rPr>
                <w:rFonts w:ascii="SimSun" w:eastAsia="SimSun" w:hAnsi="SimSun"/>
                <w:b/>
                <w:bCs/>
                <w:szCs w:val="21"/>
              </w:rPr>
              <w:t>基础课</w:t>
            </w:r>
          </w:p>
        </w:tc>
        <w:tc>
          <w:tcPr>
            <w:tcW w:w="6253" w:type="dxa"/>
            <w:vAlign w:val="center"/>
          </w:tcPr>
          <w:p w:rsidR="00EC481C" w:rsidRPr="00A67C58" w:rsidRDefault="00EC481C" w:rsidP="00E05BBB">
            <w:pPr>
              <w:spacing w:line="360" w:lineRule="auto"/>
              <w:jc w:val="left"/>
              <w:rPr>
                <w:rFonts w:ascii="SimSun" w:eastAsia="SimSun" w:hAnsi="SimSun"/>
                <w:szCs w:val="21"/>
              </w:rPr>
            </w:pPr>
            <w:r w:rsidRPr="00A67C58">
              <w:rPr>
                <w:rFonts w:ascii="SimSun" w:eastAsia="SimSun" w:hAnsi="SimSun" w:hint="eastAsia"/>
                <w:szCs w:val="21"/>
              </w:rPr>
              <w:t>数学分析</w:t>
            </w:r>
            <w:r w:rsidRPr="00A67C58">
              <w:rPr>
                <w:rFonts w:ascii="SimSun" w:eastAsia="SimSun" w:hAnsi="SimSun"/>
                <w:szCs w:val="21"/>
              </w:rPr>
              <w:t>、几何与代数、概率论、</w:t>
            </w:r>
            <w:r w:rsidRPr="00A67C58">
              <w:rPr>
                <w:rFonts w:ascii="SimSun" w:eastAsia="SimSun" w:hAnsi="SimSun" w:hint="eastAsia"/>
                <w:szCs w:val="21"/>
              </w:rPr>
              <w:t>数据挖掘</w:t>
            </w:r>
            <w:r w:rsidRPr="00A67C58">
              <w:rPr>
                <w:rFonts w:ascii="SimSun" w:eastAsia="SimSun" w:hAnsi="SimSun"/>
                <w:szCs w:val="21"/>
              </w:rPr>
              <w:t>、</w:t>
            </w:r>
            <w:r w:rsidRPr="00A67C58">
              <w:rPr>
                <w:rFonts w:ascii="SimSun" w:eastAsia="SimSun" w:hAnsi="SimSun" w:hint="eastAsia"/>
                <w:szCs w:val="21"/>
              </w:rPr>
              <w:t>运筹与优化</w:t>
            </w:r>
            <w:r w:rsidRPr="00A67C58">
              <w:rPr>
                <w:rFonts w:ascii="SimSun" w:eastAsia="SimSun" w:hAnsi="SimSun"/>
                <w:szCs w:val="21"/>
              </w:rPr>
              <w:t>、</w:t>
            </w:r>
            <w:r w:rsidRPr="00A67C58">
              <w:rPr>
                <w:rFonts w:ascii="SimSun" w:eastAsia="SimSun" w:hAnsi="SimSun" w:hint="eastAsia"/>
                <w:szCs w:val="21"/>
              </w:rPr>
              <w:t>统计学</w:t>
            </w:r>
          </w:p>
        </w:tc>
      </w:tr>
      <w:tr w:rsidR="00EC481C" w:rsidRPr="0054747B" w:rsidTr="00A67C58">
        <w:trPr>
          <w:trHeight w:val="35"/>
          <w:jc w:val="center"/>
        </w:trPr>
        <w:tc>
          <w:tcPr>
            <w:tcW w:w="1446" w:type="dxa"/>
            <w:vAlign w:val="center"/>
          </w:tcPr>
          <w:p w:rsidR="00EC481C" w:rsidRPr="00A67C58" w:rsidRDefault="00EC481C" w:rsidP="00E05BBB">
            <w:pPr>
              <w:spacing w:line="420" w:lineRule="exact"/>
              <w:jc w:val="center"/>
              <w:rPr>
                <w:rFonts w:ascii="SimSun" w:eastAsia="SimSun" w:hAnsi="SimSun"/>
                <w:b/>
                <w:bCs/>
                <w:szCs w:val="21"/>
              </w:rPr>
            </w:pPr>
            <w:r w:rsidRPr="00A67C58">
              <w:rPr>
                <w:rFonts w:ascii="SimSun" w:eastAsia="SimSun" w:hAnsi="SimSun"/>
                <w:b/>
                <w:bCs/>
                <w:szCs w:val="21"/>
              </w:rPr>
              <w:t>专业课</w:t>
            </w:r>
          </w:p>
        </w:tc>
        <w:tc>
          <w:tcPr>
            <w:tcW w:w="6253" w:type="dxa"/>
            <w:vAlign w:val="center"/>
          </w:tcPr>
          <w:p w:rsidR="00EC481C" w:rsidRPr="00A67C58" w:rsidRDefault="00F24522" w:rsidP="00E05BBB">
            <w:pPr>
              <w:spacing w:line="360" w:lineRule="auto"/>
              <w:jc w:val="left"/>
              <w:rPr>
                <w:rFonts w:ascii="SimSun" w:eastAsia="SimSun" w:hAnsi="SimSun"/>
                <w:szCs w:val="21"/>
              </w:rPr>
            </w:pPr>
            <w:r w:rsidRPr="00A67C58">
              <w:rPr>
                <w:rFonts w:ascii="SimSun" w:eastAsia="SimSun" w:hAnsi="SimSun" w:hint="eastAsia"/>
                <w:szCs w:val="21"/>
              </w:rPr>
              <w:t>运筹与优化*、</w:t>
            </w:r>
            <w:r w:rsidR="00EC481C" w:rsidRPr="00A67C58">
              <w:rPr>
                <w:rFonts w:ascii="SimSun" w:eastAsia="SimSun" w:hAnsi="SimSun"/>
                <w:szCs w:val="21"/>
              </w:rPr>
              <w:t>数据挖掘</w:t>
            </w:r>
            <w:r w:rsidRPr="00A67C58">
              <w:rPr>
                <w:rFonts w:ascii="SimSun" w:eastAsia="SimSun" w:hAnsi="SimSun" w:hint="eastAsia"/>
                <w:szCs w:val="21"/>
              </w:rPr>
              <w:t>*</w:t>
            </w:r>
            <w:r w:rsidR="00EC481C" w:rsidRPr="00A67C58">
              <w:rPr>
                <w:rFonts w:ascii="SimSun" w:eastAsia="SimSun" w:hAnsi="SimSun"/>
                <w:szCs w:val="21"/>
              </w:rPr>
              <w:t>、数学建模</w:t>
            </w:r>
            <w:r w:rsidRPr="00A67C58">
              <w:rPr>
                <w:rFonts w:ascii="SimSun" w:eastAsia="SimSun" w:hAnsi="SimSun" w:hint="eastAsia"/>
                <w:szCs w:val="21"/>
              </w:rPr>
              <w:t>*</w:t>
            </w:r>
            <w:r w:rsidR="00EC481C" w:rsidRPr="00A67C58">
              <w:rPr>
                <w:rFonts w:ascii="SimSun" w:eastAsia="SimSun" w:hAnsi="SimSun"/>
                <w:szCs w:val="21"/>
              </w:rPr>
              <w:t>、</w:t>
            </w:r>
            <w:r w:rsidR="00EC481C" w:rsidRPr="00A67C58">
              <w:rPr>
                <w:rFonts w:ascii="SimSun" w:eastAsia="SimSun" w:hAnsi="SimSun" w:hint="eastAsia"/>
                <w:szCs w:val="21"/>
              </w:rPr>
              <w:t>多元数据分析</w:t>
            </w:r>
            <w:r w:rsidRPr="00A67C58">
              <w:rPr>
                <w:rFonts w:ascii="SimSun" w:eastAsia="SimSun" w:hAnsi="SimSun" w:hint="eastAsia"/>
                <w:szCs w:val="21"/>
              </w:rPr>
              <w:t>*</w:t>
            </w:r>
            <w:r w:rsidR="00EC481C" w:rsidRPr="00A67C58">
              <w:rPr>
                <w:rFonts w:ascii="SimSun" w:eastAsia="SimSun" w:hAnsi="SimSun" w:hint="eastAsia"/>
                <w:szCs w:val="21"/>
              </w:rPr>
              <w:t>、</w:t>
            </w:r>
            <w:r w:rsidRPr="00A67C58">
              <w:rPr>
                <w:rFonts w:ascii="SimSun" w:eastAsia="SimSun" w:hAnsi="SimSun" w:hint="eastAsia"/>
                <w:szCs w:val="21"/>
              </w:rPr>
              <w:t>时间序列分析*、R语言与统计模型、</w:t>
            </w:r>
            <w:r w:rsidRPr="00A67C58">
              <w:rPr>
                <w:rFonts w:ascii="SimSun" w:eastAsia="SimSun" w:hAnsi="SimSun"/>
                <w:szCs w:val="21"/>
              </w:rPr>
              <w:t>Python程序设计、</w:t>
            </w:r>
            <w:r w:rsidR="00484014" w:rsidRPr="00A67C58">
              <w:rPr>
                <w:rFonts w:ascii="SimSun" w:eastAsia="SimSun" w:hAnsi="SimSun" w:hint="eastAsia"/>
                <w:szCs w:val="21"/>
              </w:rPr>
              <w:t>神经网络与深度学习、</w:t>
            </w:r>
            <w:r w:rsidR="00EC481C" w:rsidRPr="00A67C58">
              <w:rPr>
                <w:rFonts w:ascii="SimSun" w:eastAsia="SimSun" w:hAnsi="SimSun" w:hint="eastAsia"/>
                <w:szCs w:val="21"/>
              </w:rPr>
              <w:t>数据可视化</w:t>
            </w:r>
            <w:r w:rsidR="00EC481C" w:rsidRPr="00A67C58">
              <w:rPr>
                <w:rFonts w:ascii="SimSun" w:eastAsia="SimSun" w:hAnsi="SimSun"/>
                <w:szCs w:val="21"/>
              </w:rPr>
              <w:t>、</w:t>
            </w:r>
            <w:r w:rsidRPr="00A67C58">
              <w:rPr>
                <w:rFonts w:ascii="SimSun" w:eastAsia="SimSun" w:hAnsi="SimSun" w:hint="eastAsia"/>
                <w:szCs w:val="21"/>
              </w:rPr>
              <w:t>图像数据挖掘、</w:t>
            </w:r>
            <w:r w:rsidR="00EC481C" w:rsidRPr="00A67C58">
              <w:rPr>
                <w:rFonts w:ascii="SimSun" w:eastAsia="SimSun" w:hAnsi="SimSun"/>
                <w:szCs w:val="21"/>
              </w:rPr>
              <w:t>金融数据分析、</w:t>
            </w:r>
            <w:r w:rsidRPr="00A67C58">
              <w:rPr>
                <w:rFonts w:ascii="SimSun" w:eastAsia="SimSun" w:hAnsi="SimSun"/>
                <w:szCs w:val="21"/>
              </w:rPr>
              <w:t>数据库原理及应用、</w:t>
            </w:r>
            <w:r w:rsidRPr="00A67C58">
              <w:rPr>
                <w:rFonts w:ascii="SimSun" w:eastAsia="SimSun" w:hAnsi="SimSun" w:hint="eastAsia"/>
                <w:szCs w:val="21"/>
              </w:rPr>
              <w:t>Linux 基础</w:t>
            </w:r>
            <w:r w:rsidRPr="00A67C58">
              <w:rPr>
                <w:rFonts w:ascii="SimSun" w:eastAsia="SimSun" w:hAnsi="SimSun"/>
                <w:szCs w:val="21"/>
              </w:rPr>
              <w:t>、</w:t>
            </w:r>
            <w:r w:rsidR="00EC481C" w:rsidRPr="00A67C58">
              <w:rPr>
                <w:rFonts w:ascii="SimSun" w:eastAsia="SimSun" w:hAnsi="SimSun" w:hint="eastAsia"/>
                <w:szCs w:val="21"/>
              </w:rPr>
              <w:t>爬虫与Web数据挖掘</w:t>
            </w:r>
            <w:r w:rsidR="00EC481C" w:rsidRPr="00A67C58">
              <w:rPr>
                <w:rFonts w:ascii="SimSun" w:eastAsia="SimSun" w:hAnsi="SimSun"/>
                <w:szCs w:val="21"/>
              </w:rPr>
              <w:t>、</w:t>
            </w:r>
            <w:r w:rsidR="00EC481C" w:rsidRPr="00A67C58">
              <w:rPr>
                <w:rFonts w:ascii="SimSun" w:eastAsia="SimSun" w:hAnsi="SimSun" w:hint="eastAsia"/>
                <w:szCs w:val="21"/>
              </w:rPr>
              <w:t>大数据开发技术和Hadoop、</w:t>
            </w:r>
            <w:r w:rsidR="001E75ED" w:rsidRPr="00A67C58">
              <w:rPr>
                <w:rFonts w:ascii="SimSun" w:eastAsia="SimSun" w:hAnsi="SimSun"/>
                <w:szCs w:val="21"/>
              </w:rPr>
              <w:t>SQL</w:t>
            </w:r>
            <w:r w:rsidR="00EC481C" w:rsidRPr="00A67C58">
              <w:rPr>
                <w:rFonts w:ascii="SimSun" w:eastAsia="SimSun" w:hAnsi="SimSun" w:hint="eastAsia"/>
                <w:szCs w:val="21"/>
              </w:rPr>
              <w:t>数据分析</w:t>
            </w:r>
            <w:r w:rsidR="001E75ED" w:rsidRPr="00A67C58">
              <w:rPr>
                <w:rFonts w:ascii="SimSun" w:eastAsia="SimSun" w:hAnsi="SimSun" w:hint="eastAsia"/>
                <w:szCs w:val="21"/>
              </w:rPr>
              <w:t>及案例</w:t>
            </w:r>
          </w:p>
        </w:tc>
      </w:tr>
    </w:tbl>
    <w:p w:rsidR="00621125" w:rsidRPr="00A67C58" w:rsidRDefault="00E212AE" w:rsidP="00BC3F39">
      <w:pPr>
        <w:spacing w:beforeLines="50" w:afterLines="50" w:line="300" w:lineRule="auto"/>
        <w:rPr>
          <w:rFonts w:ascii="SimHei" w:eastAsia="SimHei" w:hAnsi="SimHei"/>
          <w:b/>
          <w:bCs/>
          <w:szCs w:val="21"/>
        </w:rPr>
      </w:pPr>
      <w:r w:rsidRPr="00A67C58">
        <w:rPr>
          <w:rFonts w:ascii="SimHei" w:eastAsia="SimHei" w:hAnsi="SimHei" w:hint="eastAsia"/>
          <w:b/>
          <w:bCs/>
          <w:szCs w:val="21"/>
        </w:rPr>
        <w:t>四</w:t>
      </w:r>
      <w:r w:rsidR="00EC1067" w:rsidRPr="00A67C58">
        <w:rPr>
          <w:rFonts w:ascii="SimHei" w:eastAsia="SimHei" w:hAnsi="SimHei" w:hint="eastAsia"/>
          <w:b/>
          <w:bCs/>
          <w:szCs w:val="21"/>
        </w:rPr>
        <w:t>、</w:t>
      </w:r>
      <w:r w:rsidR="00621125" w:rsidRPr="00A67C58">
        <w:rPr>
          <w:rFonts w:ascii="SimHei" w:eastAsia="SimHei" w:hAnsi="SimHei" w:hint="eastAsia"/>
          <w:b/>
          <w:bCs/>
          <w:szCs w:val="21"/>
        </w:rPr>
        <w:t>教学特色课程</w:t>
      </w:r>
    </w:p>
    <w:p w:rsidR="00621125" w:rsidRPr="00A67C58" w:rsidRDefault="00F24522" w:rsidP="005078BA">
      <w:pPr>
        <w:spacing w:line="300" w:lineRule="auto"/>
        <w:rPr>
          <w:rFonts w:ascii="SimSun" w:eastAsia="SimSun" w:hAnsi="SimSun"/>
          <w:b/>
          <w:bCs/>
          <w:szCs w:val="21"/>
        </w:rPr>
      </w:pPr>
      <w:r w:rsidRPr="00A67C58">
        <w:rPr>
          <w:rFonts w:ascii="SimSun" w:eastAsia="SimSun" w:hAnsi="SimSun"/>
          <w:szCs w:val="21"/>
        </w:rPr>
        <w:t>数学建模</w:t>
      </w:r>
      <w:r w:rsidRPr="00A67C58">
        <w:rPr>
          <w:rFonts w:ascii="SimSun" w:eastAsia="SimSun" w:hAnsi="SimSun" w:hint="eastAsia"/>
          <w:szCs w:val="21"/>
        </w:rPr>
        <w:t>、</w:t>
      </w:r>
      <w:r w:rsidRPr="00A67C58">
        <w:rPr>
          <w:rFonts w:ascii="SimSun" w:eastAsia="SimSun" w:hAnsi="SimSun"/>
          <w:szCs w:val="21"/>
        </w:rPr>
        <w:t>数据挖掘</w:t>
      </w:r>
      <w:r w:rsidRPr="00A67C58">
        <w:rPr>
          <w:rFonts w:ascii="SimSun" w:eastAsia="SimSun" w:hAnsi="SimSun" w:hint="eastAsia"/>
          <w:szCs w:val="21"/>
        </w:rPr>
        <w:t>、多元数据分析、爬虫与Web数据挖掘、</w:t>
      </w:r>
      <w:r w:rsidRPr="00A67C58">
        <w:rPr>
          <w:rFonts w:ascii="SimSun" w:eastAsia="SimSun" w:hAnsi="SimSun"/>
          <w:szCs w:val="21"/>
        </w:rPr>
        <w:t>金融数据分析</w:t>
      </w:r>
      <w:r w:rsidR="00665F1A" w:rsidRPr="00A67C58">
        <w:rPr>
          <w:rFonts w:ascii="SimSun" w:eastAsia="SimSun" w:hAnsi="SimSun" w:hint="eastAsia"/>
          <w:szCs w:val="21"/>
        </w:rPr>
        <w:t>。</w:t>
      </w:r>
    </w:p>
    <w:p w:rsidR="00C64921" w:rsidRPr="00A67C58" w:rsidRDefault="00E212AE" w:rsidP="00BC3F39">
      <w:pPr>
        <w:spacing w:beforeLines="50" w:afterLines="50" w:line="300" w:lineRule="auto"/>
        <w:rPr>
          <w:rFonts w:ascii="SimHei" w:eastAsia="SimHei" w:hAnsi="SimHei"/>
          <w:b/>
          <w:bCs/>
          <w:szCs w:val="21"/>
        </w:rPr>
      </w:pPr>
      <w:r w:rsidRPr="00A67C58">
        <w:rPr>
          <w:rFonts w:ascii="SimHei" w:eastAsia="SimHei" w:hAnsi="SimHei" w:hint="eastAsia"/>
          <w:b/>
          <w:bCs/>
          <w:szCs w:val="21"/>
        </w:rPr>
        <w:t>五</w:t>
      </w:r>
      <w:r w:rsidR="00621125" w:rsidRPr="00A67C58">
        <w:rPr>
          <w:rFonts w:ascii="SimHei" w:eastAsia="SimHei" w:hAnsi="SimHei" w:hint="eastAsia"/>
          <w:b/>
          <w:bCs/>
          <w:szCs w:val="21"/>
        </w:rPr>
        <w:t>、</w:t>
      </w:r>
      <w:r w:rsidR="00C64921" w:rsidRPr="00A67C58">
        <w:rPr>
          <w:rFonts w:ascii="SimHei" w:eastAsia="SimHei" w:hAnsi="SimHei" w:hint="eastAsia"/>
          <w:b/>
          <w:bCs/>
          <w:szCs w:val="21"/>
        </w:rPr>
        <w:t>主要实践</w:t>
      </w:r>
      <w:r w:rsidR="00621125" w:rsidRPr="00A67C58">
        <w:rPr>
          <w:rFonts w:ascii="SimHei" w:eastAsia="SimHei" w:hAnsi="SimHei" w:hint="eastAsia"/>
          <w:b/>
          <w:bCs/>
          <w:szCs w:val="21"/>
        </w:rPr>
        <w:t>教学</w:t>
      </w:r>
      <w:r w:rsidR="00C64921" w:rsidRPr="00A67C58">
        <w:rPr>
          <w:rFonts w:ascii="SimHei" w:eastAsia="SimHei" w:hAnsi="SimHei" w:hint="eastAsia"/>
          <w:b/>
          <w:bCs/>
          <w:szCs w:val="21"/>
        </w:rPr>
        <w:t>环节</w:t>
      </w:r>
    </w:p>
    <w:p w:rsidR="00B30287" w:rsidRPr="006003F2" w:rsidRDefault="0006371D" w:rsidP="002E62C6">
      <w:pPr>
        <w:pStyle w:val="p0"/>
        <w:spacing w:line="400" w:lineRule="exact"/>
        <w:ind w:firstLine="400"/>
        <w:rPr>
          <w:rFonts w:ascii="SimSun" w:eastAsia="SimSun" w:hAnsi="SimSun"/>
          <w:sz w:val="21"/>
        </w:rPr>
      </w:pPr>
      <w:r w:rsidRPr="006003F2">
        <w:rPr>
          <w:rFonts w:ascii="SimSun" w:eastAsia="SimSun" w:hAnsi="SimSun" w:hint="eastAsia"/>
          <w:sz w:val="21"/>
        </w:rPr>
        <w:t>数据分析开放实践、数学建模课程设计、统计方案设计与统计软件综合应用、金融大数据实践、</w:t>
      </w:r>
      <w:r w:rsidR="000C1DDC" w:rsidRPr="006003F2">
        <w:rPr>
          <w:rFonts w:ascii="SimSun" w:eastAsia="SimSun" w:hAnsi="SimSun" w:hint="eastAsia"/>
          <w:sz w:val="21"/>
        </w:rPr>
        <w:t>数据处理社会实践、</w:t>
      </w:r>
      <w:r w:rsidRPr="006003F2">
        <w:rPr>
          <w:rFonts w:ascii="SimSun" w:eastAsia="SimSun" w:hAnsi="SimSun" w:hint="eastAsia"/>
          <w:sz w:val="21"/>
        </w:rPr>
        <w:t>毕业设计</w:t>
      </w:r>
      <w:r w:rsidR="00665F1A" w:rsidRPr="006003F2">
        <w:rPr>
          <w:rFonts w:ascii="SimSun" w:eastAsia="SimSun" w:hAnsi="SimSun" w:hint="eastAsia"/>
          <w:sz w:val="21"/>
        </w:rPr>
        <w:t>。</w:t>
      </w:r>
    </w:p>
    <w:p w:rsidR="00EC1067" w:rsidRPr="00A67C58" w:rsidRDefault="00E212AE" w:rsidP="00BC3F39">
      <w:pPr>
        <w:spacing w:beforeLines="50" w:afterLines="50" w:line="300" w:lineRule="auto"/>
        <w:rPr>
          <w:rFonts w:ascii="SimHei" w:eastAsia="SimHei" w:hAnsi="SimHei"/>
          <w:b/>
          <w:bCs/>
          <w:szCs w:val="21"/>
        </w:rPr>
      </w:pPr>
      <w:r w:rsidRPr="00A67C58">
        <w:rPr>
          <w:rFonts w:ascii="SimHei" w:eastAsia="SimHei" w:hAnsi="SimHei" w:hint="eastAsia"/>
          <w:b/>
          <w:bCs/>
          <w:szCs w:val="21"/>
        </w:rPr>
        <w:t>六</w:t>
      </w:r>
      <w:r w:rsidR="00EC1067" w:rsidRPr="00A67C58">
        <w:rPr>
          <w:rFonts w:ascii="SimHei" w:eastAsia="SimHei" w:hAnsi="SimHei" w:hint="eastAsia"/>
          <w:b/>
          <w:bCs/>
          <w:szCs w:val="21"/>
        </w:rPr>
        <w:t>、</w:t>
      </w:r>
      <w:r w:rsidR="00B30287" w:rsidRPr="00A67C58">
        <w:rPr>
          <w:rFonts w:ascii="SimHei" w:eastAsia="SimHei" w:hAnsi="SimHei" w:hint="eastAsia"/>
          <w:b/>
          <w:bCs/>
          <w:szCs w:val="21"/>
        </w:rPr>
        <w:t>学制</w:t>
      </w:r>
      <w:r w:rsidR="00621125" w:rsidRPr="00A67C58">
        <w:rPr>
          <w:rFonts w:ascii="SimHei" w:eastAsia="SimHei" w:hAnsi="SimHei" w:hint="eastAsia"/>
          <w:b/>
          <w:bCs/>
          <w:szCs w:val="21"/>
        </w:rPr>
        <w:t>学位</w:t>
      </w:r>
    </w:p>
    <w:p w:rsidR="00B30287" w:rsidRPr="00A67C58" w:rsidRDefault="00824DC2" w:rsidP="00A1008A">
      <w:pPr>
        <w:spacing w:line="300" w:lineRule="auto"/>
        <w:ind w:firstLineChars="200" w:firstLine="420"/>
        <w:rPr>
          <w:rFonts w:ascii="SimSun" w:eastAsia="SimSun" w:hAnsi="SimSun"/>
          <w:szCs w:val="21"/>
        </w:rPr>
      </w:pPr>
      <w:r w:rsidRPr="00A67C58">
        <w:rPr>
          <w:rFonts w:ascii="SimSun" w:eastAsia="SimSun" w:hAnsi="SimSun" w:hint="eastAsia"/>
          <w:szCs w:val="21"/>
        </w:rPr>
        <w:t>实行弹性学制，基本学制四年，学习年限 3-6年。授予理学学士学位。</w:t>
      </w:r>
    </w:p>
    <w:p w:rsidR="00C64921" w:rsidRPr="00A67C58" w:rsidRDefault="00E212AE" w:rsidP="00BC3F39">
      <w:pPr>
        <w:spacing w:beforeLines="50" w:afterLines="50" w:line="300" w:lineRule="auto"/>
        <w:rPr>
          <w:rFonts w:ascii="SimHei" w:eastAsia="SimHei" w:hAnsi="SimHei"/>
          <w:b/>
          <w:bCs/>
          <w:szCs w:val="21"/>
        </w:rPr>
      </w:pPr>
      <w:r w:rsidRPr="00A67C58">
        <w:rPr>
          <w:rFonts w:ascii="SimHei" w:eastAsia="SimHei" w:hAnsi="SimHei" w:hint="eastAsia"/>
          <w:b/>
          <w:bCs/>
          <w:szCs w:val="21"/>
        </w:rPr>
        <w:t>七</w:t>
      </w:r>
      <w:r w:rsidR="00EC1067" w:rsidRPr="00A67C58">
        <w:rPr>
          <w:rFonts w:ascii="SimHei" w:eastAsia="SimHei" w:hAnsi="SimHei" w:hint="eastAsia"/>
          <w:b/>
          <w:bCs/>
          <w:szCs w:val="21"/>
        </w:rPr>
        <w:t>、</w:t>
      </w:r>
      <w:r w:rsidR="00C64921" w:rsidRPr="00A67C58">
        <w:rPr>
          <w:rFonts w:ascii="SimHei" w:eastAsia="SimHei" w:hAnsi="SimHei" w:hint="eastAsia"/>
          <w:b/>
          <w:bCs/>
          <w:szCs w:val="21"/>
        </w:rPr>
        <w:t>毕业</w:t>
      </w:r>
      <w:r w:rsidR="004C0865" w:rsidRPr="00A67C58">
        <w:rPr>
          <w:rFonts w:ascii="SimHei" w:eastAsia="SimHei" w:hAnsi="SimHei" w:hint="eastAsia"/>
          <w:b/>
          <w:bCs/>
          <w:szCs w:val="21"/>
        </w:rPr>
        <w:t>总</w:t>
      </w:r>
      <w:r w:rsidR="00C64921" w:rsidRPr="00A67C58">
        <w:rPr>
          <w:rFonts w:ascii="SimHei" w:eastAsia="SimHei" w:hAnsi="SimHei" w:hint="eastAsia"/>
          <w:b/>
          <w:bCs/>
          <w:szCs w:val="21"/>
        </w:rPr>
        <w:t>学分要求</w:t>
      </w:r>
    </w:p>
    <w:p w:rsidR="00911D53" w:rsidRPr="00BC3F39" w:rsidRDefault="00824DC2" w:rsidP="00BC3F39">
      <w:pPr>
        <w:spacing w:line="300" w:lineRule="auto"/>
        <w:ind w:firstLineChars="200" w:firstLine="420"/>
        <w:rPr>
          <w:rFonts w:ascii="SimSun" w:hAnsi="SimSun" w:hint="eastAsia"/>
          <w:szCs w:val="21"/>
        </w:rPr>
      </w:pPr>
      <w:r w:rsidRPr="00A67C58">
        <w:rPr>
          <w:rFonts w:ascii="SimSun" w:eastAsia="SimSun" w:hAnsi="SimSun" w:hint="eastAsia"/>
          <w:szCs w:val="21"/>
        </w:rPr>
        <w:t>课内最低毕业</w:t>
      </w:r>
      <w:r w:rsidR="00852211" w:rsidRPr="00A67C58">
        <w:rPr>
          <w:rFonts w:ascii="SimSun" w:eastAsia="SimSun" w:hAnsi="SimSun" w:hint="eastAsia"/>
          <w:szCs w:val="21"/>
        </w:rPr>
        <w:t>学分（不含独立实践环节）：</w:t>
      </w:r>
      <w:r w:rsidR="007E2F19" w:rsidRPr="00A67C58">
        <w:rPr>
          <w:rFonts w:ascii="SimSun" w:eastAsia="SimSun" w:hAnsi="SimSun" w:hint="eastAsia"/>
          <w:szCs w:val="21"/>
        </w:rPr>
        <w:t>1</w:t>
      </w:r>
      <w:r w:rsidR="007E2F19" w:rsidRPr="00A67C58">
        <w:rPr>
          <w:rFonts w:ascii="SimSun" w:eastAsia="SimSun" w:hAnsi="SimSun"/>
          <w:szCs w:val="21"/>
        </w:rPr>
        <w:t>30</w:t>
      </w:r>
      <w:r w:rsidR="00852211" w:rsidRPr="00A67C58">
        <w:rPr>
          <w:rFonts w:ascii="SimSun" w:eastAsia="SimSun" w:hAnsi="SimSun" w:hint="eastAsia"/>
          <w:szCs w:val="21"/>
        </w:rPr>
        <w:t>.5；独立实践环节：</w:t>
      </w:r>
      <w:r w:rsidR="00515388" w:rsidRPr="00A67C58">
        <w:rPr>
          <w:rFonts w:ascii="SimSun" w:eastAsia="SimSun" w:hAnsi="SimSun"/>
          <w:szCs w:val="21"/>
        </w:rPr>
        <w:t>29</w:t>
      </w:r>
      <w:r w:rsidR="00852211" w:rsidRPr="00A67C58">
        <w:rPr>
          <w:rFonts w:ascii="SimSun" w:eastAsia="SimSun" w:hAnsi="SimSun" w:hint="eastAsia"/>
          <w:szCs w:val="21"/>
        </w:rPr>
        <w:t>.5；毕业总学分为160</w:t>
      </w:r>
      <w:r w:rsidR="00852211" w:rsidRPr="00A67C58">
        <w:rPr>
          <w:rFonts w:ascii="SimSun" w:eastAsia="SimSun" w:hAnsi="SimSun"/>
          <w:szCs w:val="21"/>
        </w:rPr>
        <w:t>。</w:t>
      </w:r>
    </w:p>
    <w:sectPr w:rsidR="00911D53" w:rsidRPr="00BC3F39" w:rsidSect="00C81745">
      <w:headerReference w:type="default" r:id="rId7"/>
      <w:pgSz w:w="11906" w:h="16838"/>
      <w:pgMar w:top="1418" w:right="1797" w:bottom="141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658" w:rsidRDefault="00EF4658">
      <w:r>
        <w:separator/>
      </w:r>
    </w:p>
  </w:endnote>
  <w:endnote w:type="continuationSeparator" w:id="1">
    <w:p w:rsidR="00EF4658" w:rsidRDefault="00EF46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sig w:usb0="00000000" w:usb1="00000000" w:usb2="00000000" w:usb3="00000000" w:csb0="00000000" w:csb1="00000000"/>
  </w:font>
  <w:font w:name="方正小标宋_GBK">
    <w:altName w:val="Arial Unicode MS"/>
    <w:charset w:val="86"/>
    <w:family w:val="script"/>
    <w:pitch w:val="fixed"/>
    <w:sig w:usb0="00000000" w:usb1="080E0000" w:usb2="00000010" w:usb3="00000000" w:csb0="00040000" w:csb1="00000000"/>
  </w:font>
  <w:font w:name="SimHei">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658" w:rsidRDefault="00EF4658">
      <w:r>
        <w:separator/>
      </w:r>
    </w:p>
  </w:footnote>
  <w:footnote w:type="continuationSeparator" w:id="1">
    <w:p w:rsidR="00EF4658" w:rsidRDefault="00EF46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DA2" w:rsidRDefault="000D4DA2" w:rsidP="004A27F0">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04D06"/>
    <w:multiLevelType w:val="hybridMultilevel"/>
    <w:tmpl w:val="F26EED3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
    <w:nsid w:val="6C9E3A8E"/>
    <w:multiLevelType w:val="hybridMultilevel"/>
    <w:tmpl w:val="4FA4D1D2"/>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nsid w:val="6FBF493B"/>
    <w:multiLevelType w:val="hybridMultilevel"/>
    <w:tmpl w:val="AA40EF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231E"/>
    <w:rsid w:val="00006940"/>
    <w:rsid w:val="00006F12"/>
    <w:rsid w:val="000242EF"/>
    <w:rsid w:val="0006371D"/>
    <w:rsid w:val="00070BBD"/>
    <w:rsid w:val="000A3B6E"/>
    <w:rsid w:val="000A4E4B"/>
    <w:rsid w:val="000C1DDC"/>
    <w:rsid w:val="000D4DA2"/>
    <w:rsid w:val="001C1A21"/>
    <w:rsid w:val="001C231E"/>
    <w:rsid w:val="001E6680"/>
    <w:rsid w:val="001E75ED"/>
    <w:rsid w:val="00204699"/>
    <w:rsid w:val="002124C9"/>
    <w:rsid w:val="00227ED2"/>
    <w:rsid w:val="00277159"/>
    <w:rsid w:val="002E0C03"/>
    <w:rsid w:val="002E62C6"/>
    <w:rsid w:val="00340753"/>
    <w:rsid w:val="003A6D7E"/>
    <w:rsid w:val="003F5C1D"/>
    <w:rsid w:val="004427A9"/>
    <w:rsid w:val="00474036"/>
    <w:rsid w:val="004745D4"/>
    <w:rsid w:val="00484014"/>
    <w:rsid w:val="004A26F8"/>
    <w:rsid w:val="004A27F0"/>
    <w:rsid w:val="004B6629"/>
    <w:rsid w:val="004C0865"/>
    <w:rsid w:val="004C1E3C"/>
    <w:rsid w:val="005078BA"/>
    <w:rsid w:val="00515388"/>
    <w:rsid w:val="00536AA3"/>
    <w:rsid w:val="00572E73"/>
    <w:rsid w:val="00581BF3"/>
    <w:rsid w:val="005D4FDD"/>
    <w:rsid w:val="005F2032"/>
    <w:rsid w:val="006003F2"/>
    <w:rsid w:val="00621125"/>
    <w:rsid w:val="00630230"/>
    <w:rsid w:val="00641E6D"/>
    <w:rsid w:val="00665F1A"/>
    <w:rsid w:val="006D1008"/>
    <w:rsid w:val="006E067D"/>
    <w:rsid w:val="007055B8"/>
    <w:rsid w:val="007524EB"/>
    <w:rsid w:val="00762BB8"/>
    <w:rsid w:val="00771B0B"/>
    <w:rsid w:val="00782251"/>
    <w:rsid w:val="00797E32"/>
    <w:rsid w:val="007B5030"/>
    <w:rsid w:val="007E1A35"/>
    <w:rsid w:val="007E2F19"/>
    <w:rsid w:val="008048E4"/>
    <w:rsid w:val="0080568D"/>
    <w:rsid w:val="00812898"/>
    <w:rsid w:val="00824DC2"/>
    <w:rsid w:val="008311E8"/>
    <w:rsid w:val="00852211"/>
    <w:rsid w:val="008701E8"/>
    <w:rsid w:val="00873C42"/>
    <w:rsid w:val="008B3B21"/>
    <w:rsid w:val="008C2AE0"/>
    <w:rsid w:val="008D5B78"/>
    <w:rsid w:val="00911D53"/>
    <w:rsid w:val="0093462A"/>
    <w:rsid w:val="00962712"/>
    <w:rsid w:val="009A7FE2"/>
    <w:rsid w:val="00A1008A"/>
    <w:rsid w:val="00A238CC"/>
    <w:rsid w:val="00A473AA"/>
    <w:rsid w:val="00A67C58"/>
    <w:rsid w:val="00AA2C16"/>
    <w:rsid w:val="00AD50F4"/>
    <w:rsid w:val="00AE5427"/>
    <w:rsid w:val="00B133B8"/>
    <w:rsid w:val="00B23FAC"/>
    <w:rsid w:val="00B30287"/>
    <w:rsid w:val="00B32D92"/>
    <w:rsid w:val="00B50509"/>
    <w:rsid w:val="00B50C14"/>
    <w:rsid w:val="00B9631F"/>
    <w:rsid w:val="00BC3F39"/>
    <w:rsid w:val="00C476E2"/>
    <w:rsid w:val="00C64921"/>
    <w:rsid w:val="00C81745"/>
    <w:rsid w:val="00C95D6F"/>
    <w:rsid w:val="00D00643"/>
    <w:rsid w:val="00D7297B"/>
    <w:rsid w:val="00D85BB3"/>
    <w:rsid w:val="00DA3614"/>
    <w:rsid w:val="00DC5A43"/>
    <w:rsid w:val="00E0214E"/>
    <w:rsid w:val="00E212AE"/>
    <w:rsid w:val="00E55F72"/>
    <w:rsid w:val="00E95F85"/>
    <w:rsid w:val="00EB7E9E"/>
    <w:rsid w:val="00EC1067"/>
    <w:rsid w:val="00EC481C"/>
    <w:rsid w:val="00EE486A"/>
    <w:rsid w:val="00EF4658"/>
    <w:rsid w:val="00F245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68D"/>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80568D"/>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 w:type="paragraph" w:customStyle="1" w:styleId="p0">
    <w:name w:val="p0"/>
    <w:rsid w:val="00EC481C"/>
    <w:rPr>
      <w:szCs w:val="21"/>
    </w:rPr>
  </w:style>
  <w:style w:type="paragraph" w:styleId="2">
    <w:name w:val="Body Text Indent 2"/>
    <w:basedOn w:val="a"/>
    <w:link w:val="2Char"/>
    <w:semiHidden/>
    <w:unhideWhenUsed/>
    <w:rsid w:val="00797E32"/>
    <w:pPr>
      <w:spacing w:after="120" w:line="480" w:lineRule="auto"/>
      <w:ind w:left="360"/>
    </w:pPr>
  </w:style>
  <w:style w:type="character" w:customStyle="1" w:styleId="2Char">
    <w:name w:val="正文文本缩进 2 Char"/>
    <w:basedOn w:val="a0"/>
    <w:link w:val="2"/>
    <w:semiHidden/>
    <w:rsid w:val="00797E32"/>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国际经济与贸易专业教学计划</vt:lpstr>
    </vt:vector>
  </TitlesOfParts>
  <Company/>
  <LinksUpToDate>false</LinksUpToDate>
  <CharactersWithSpaces>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subject/>
  <dc:creator>zhu</dc:creator>
  <cp:keywords/>
  <cp:lastModifiedBy>XiTongTianDi</cp:lastModifiedBy>
  <cp:revision>26</cp:revision>
  <cp:lastPrinted>2016-05-19T07:11:00Z</cp:lastPrinted>
  <dcterms:created xsi:type="dcterms:W3CDTF">2018-07-04T07:57:00Z</dcterms:created>
  <dcterms:modified xsi:type="dcterms:W3CDTF">2018-08-18T23:57:00Z</dcterms:modified>
</cp:coreProperties>
</file>